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single" w:sz="8" w:space="0" w:color="auto"/>
          <w:left w:val="single" w:sz="8" w:space="0" w:color="auto"/>
          <w:right w:val="single" w:sz="8" w:space="0" w:color="auto"/>
        </w:tblBorders>
        <w:tblLook w:val="01E0" w:firstRow="1" w:lastRow="1" w:firstColumn="1" w:lastColumn="1" w:noHBand="0" w:noVBand="0"/>
      </w:tblPr>
      <w:tblGrid>
        <w:gridCol w:w="8188"/>
        <w:gridCol w:w="1099"/>
      </w:tblGrid>
      <w:tr w:rsidR="00C259F5" w:rsidRPr="00D92B35" w14:paraId="0365FF69" w14:textId="77777777" w:rsidTr="00E57281">
        <w:tc>
          <w:tcPr>
            <w:tcW w:w="8188" w:type="dxa"/>
            <w:tcBorders>
              <w:top w:val="single" w:sz="6" w:space="0" w:color="auto"/>
              <w:left w:val="single" w:sz="6" w:space="0" w:color="auto"/>
              <w:bottom w:val="single" w:sz="6" w:space="0" w:color="auto"/>
            </w:tcBorders>
          </w:tcPr>
          <w:p w14:paraId="69F8ACCA" w14:textId="4A635610" w:rsidR="00C259F5" w:rsidRPr="0017031A" w:rsidRDefault="00C259F5" w:rsidP="00C259F5">
            <w:pPr>
              <w:tabs>
                <w:tab w:val="left" w:pos="922"/>
              </w:tabs>
              <w:spacing w:before="100" w:after="60" w:line="240" w:lineRule="auto"/>
              <w:rPr>
                <w:rFonts w:cs="Arial"/>
                <w:b/>
                <w:sz w:val="24"/>
                <w:szCs w:val="24"/>
                <w:lang w:val="de-CH"/>
              </w:rPr>
            </w:pPr>
            <w:r>
              <w:rPr>
                <w:rFonts w:cs="Arial"/>
                <w:b/>
                <w:sz w:val="24"/>
                <w:szCs w:val="24"/>
                <w:lang w:val="de-CH"/>
              </w:rPr>
              <w:t>Worüber dürfen Medien berichten?</w:t>
            </w:r>
          </w:p>
        </w:tc>
        <w:tc>
          <w:tcPr>
            <w:tcW w:w="1099" w:type="dxa"/>
            <w:tcBorders>
              <w:top w:val="single" w:sz="6" w:space="0" w:color="auto"/>
              <w:bottom w:val="single" w:sz="6" w:space="0" w:color="auto"/>
              <w:right w:val="single" w:sz="6" w:space="0" w:color="auto"/>
            </w:tcBorders>
          </w:tcPr>
          <w:p w14:paraId="0409B4B4" w14:textId="77777777" w:rsidR="00C259F5" w:rsidRPr="00D92B35" w:rsidRDefault="00C259F5" w:rsidP="00E57281">
            <w:pPr>
              <w:spacing w:before="100" w:after="60" w:line="240" w:lineRule="auto"/>
              <w:jc w:val="right"/>
              <w:rPr>
                <w:rFonts w:cs="Arial"/>
                <w:sz w:val="24"/>
                <w:szCs w:val="24"/>
                <w:lang w:val="de-CH"/>
              </w:rPr>
            </w:pPr>
            <w:r>
              <w:rPr>
                <w:rFonts w:cs="Arial"/>
                <w:sz w:val="24"/>
                <w:szCs w:val="24"/>
                <w:lang w:val="de-CH"/>
              </w:rPr>
              <w:t xml:space="preserve">Medien </w:t>
            </w:r>
          </w:p>
        </w:tc>
      </w:tr>
    </w:tbl>
    <w:p w14:paraId="7B042473" w14:textId="77777777" w:rsidR="00C259F5" w:rsidRDefault="00C259F5" w:rsidP="00C259F5">
      <w:pPr>
        <w:rPr>
          <w:lang w:val="de-CH"/>
        </w:rPr>
      </w:pPr>
    </w:p>
    <w:p w14:paraId="71E721D9" w14:textId="1703062F" w:rsidR="002302F0" w:rsidRDefault="00811DB8" w:rsidP="002302F0">
      <w:pPr>
        <w:rPr>
          <w:lang w:val="de-CH"/>
        </w:rPr>
      </w:pPr>
      <w:r w:rsidRPr="00811DB8">
        <w:rPr>
          <w:lang w:val="de-CH"/>
        </w:rPr>
        <w:t>Stellt euch vor, ihr schreibt mit der Klasse eine Schülerzeitung.</w:t>
      </w:r>
      <w:r>
        <w:rPr>
          <w:lang w:val="de-CH"/>
        </w:rPr>
        <w:t xml:space="preserve"> Neben Interviews, Witzen und einer spannenden Geschichte möchtet ihr auch darüber schreiben, dass </w:t>
      </w:r>
      <w:r w:rsidR="002302F0">
        <w:rPr>
          <w:lang w:val="de-CH"/>
        </w:rPr>
        <w:t xml:space="preserve">Bauer </w:t>
      </w:r>
      <w:r>
        <w:rPr>
          <w:lang w:val="de-CH"/>
        </w:rPr>
        <w:t xml:space="preserve">Strebel </w:t>
      </w:r>
      <w:r w:rsidR="002302F0">
        <w:rPr>
          <w:lang w:val="de-CH"/>
        </w:rPr>
        <w:t xml:space="preserve">seine Schafe selten auf die Weide lässt und sie sogar beim Schären </w:t>
      </w:r>
      <w:r w:rsidR="006232A3">
        <w:rPr>
          <w:lang w:val="de-CH"/>
        </w:rPr>
        <w:t xml:space="preserve">mit einem Stock </w:t>
      </w:r>
      <w:r w:rsidR="002302F0">
        <w:rPr>
          <w:lang w:val="de-CH"/>
        </w:rPr>
        <w:t xml:space="preserve">schlägt. </w:t>
      </w:r>
      <w:r w:rsidR="006232A3">
        <w:rPr>
          <w:lang w:val="de-CH"/>
        </w:rPr>
        <w:t>Und d</w:t>
      </w:r>
      <w:r w:rsidR="002302F0">
        <w:rPr>
          <w:lang w:val="de-CH"/>
        </w:rPr>
        <w:t xml:space="preserve">ie jungen Lämmer trennt er viel zu früh von ihren Mutterschafen. </w:t>
      </w:r>
    </w:p>
    <w:p w14:paraId="3936E99F" w14:textId="7D2FD29D" w:rsidR="002302F0" w:rsidRDefault="002302F0" w:rsidP="002302F0">
      <w:pPr>
        <w:ind w:left="238" w:hanging="238"/>
        <w:rPr>
          <w:lang w:val="de-CH"/>
        </w:rPr>
      </w:pPr>
      <w:r>
        <w:rPr>
          <w:lang w:val="de-CH"/>
        </w:rPr>
        <w:t>1. Dürft ihr in eurer Schülerzeitung, die ihr in der ganzen Gemeinde verkaufen möchtet, über den Bauer Strebel und seine armen Schafe schreiben? Begründet eure Antwort!</w:t>
      </w:r>
    </w:p>
    <w:p w14:paraId="0AAD414C" w14:textId="77777777" w:rsidR="002302F0" w:rsidRDefault="002302F0" w:rsidP="002302F0">
      <w:pPr>
        <w:tabs>
          <w:tab w:val="right" w:leader="underscore" w:pos="9071"/>
        </w:tabs>
        <w:spacing w:after="240"/>
        <w:ind w:left="142"/>
        <w:rPr>
          <w:lang w:val="de-CH"/>
        </w:rPr>
      </w:pPr>
      <w:r>
        <w:rPr>
          <w:lang w:val="de-CH"/>
        </w:rPr>
        <w:tab/>
      </w:r>
    </w:p>
    <w:p w14:paraId="33AEAD7E" w14:textId="77777777" w:rsidR="002302F0" w:rsidRDefault="002302F0" w:rsidP="002302F0">
      <w:pPr>
        <w:tabs>
          <w:tab w:val="right" w:leader="underscore" w:pos="9071"/>
        </w:tabs>
        <w:spacing w:after="240"/>
        <w:ind w:left="142"/>
        <w:rPr>
          <w:lang w:val="de-CH"/>
        </w:rPr>
      </w:pPr>
      <w:r>
        <w:rPr>
          <w:lang w:val="de-CH"/>
        </w:rPr>
        <w:tab/>
      </w:r>
    </w:p>
    <w:p w14:paraId="2ACCB965" w14:textId="7E9BD279" w:rsidR="002302F0" w:rsidRDefault="002302F0" w:rsidP="002302F0">
      <w:pPr>
        <w:tabs>
          <w:tab w:val="right" w:leader="underscore" w:pos="9071"/>
        </w:tabs>
        <w:spacing w:after="240"/>
        <w:ind w:left="142"/>
        <w:rPr>
          <w:lang w:val="de-CH"/>
        </w:rPr>
      </w:pPr>
      <w:r>
        <w:rPr>
          <w:lang w:val="de-CH"/>
        </w:rPr>
        <w:tab/>
      </w:r>
    </w:p>
    <w:p w14:paraId="00CDF9F3" w14:textId="1842E60A" w:rsidR="002302F0" w:rsidRDefault="002302F0" w:rsidP="002302F0">
      <w:pPr>
        <w:ind w:left="238" w:hanging="238"/>
        <w:rPr>
          <w:lang w:val="de-CH"/>
        </w:rPr>
      </w:pPr>
      <w:r>
        <w:rPr>
          <w:lang w:val="de-CH"/>
        </w:rPr>
        <w:t>2. Stellt euch vor: eure Lehrperson ist mit Bauer Strebel verwandt und verbietet euch darum, kritisch über ihn zu schreiben. Findet ihr das in Ordnung? Begründet eure Antwort!</w:t>
      </w:r>
    </w:p>
    <w:p w14:paraId="78FA857D" w14:textId="77777777" w:rsidR="002302F0" w:rsidRDefault="002302F0" w:rsidP="002302F0">
      <w:pPr>
        <w:tabs>
          <w:tab w:val="right" w:leader="underscore" w:pos="9071"/>
        </w:tabs>
        <w:spacing w:after="240"/>
        <w:ind w:left="142"/>
        <w:rPr>
          <w:lang w:val="de-CH"/>
        </w:rPr>
      </w:pPr>
      <w:r>
        <w:rPr>
          <w:lang w:val="de-CH"/>
        </w:rPr>
        <w:tab/>
      </w:r>
    </w:p>
    <w:p w14:paraId="597FCF32" w14:textId="77777777" w:rsidR="002302F0" w:rsidRDefault="002302F0" w:rsidP="002302F0">
      <w:pPr>
        <w:tabs>
          <w:tab w:val="right" w:leader="underscore" w:pos="9071"/>
        </w:tabs>
        <w:spacing w:after="240"/>
        <w:ind w:left="142"/>
        <w:rPr>
          <w:lang w:val="de-CH"/>
        </w:rPr>
      </w:pPr>
      <w:r>
        <w:rPr>
          <w:lang w:val="de-CH"/>
        </w:rPr>
        <w:tab/>
      </w:r>
    </w:p>
    <w:p w14:paraId="102F15AD" w14:textId="251AF647" w:rsidR="002302F0" w:rsidRDefault="002302F0" w:rsidP="002302F0">
      <w:pPr>
        <w:ind w:left="238" w:hanging="238"/>
        <w:jc w:val="left"/>
        <w:rPr>
          <w:lang w:val="de-CH"/>
        </w:rPr>
      </w:pPr>
      <w:r>
        <w:rPr>
          <w:lang w:val="de-CH"/>
        </w:rPr>
        <w:t>3</w:t>
      </w:r>
      <w:r w:rsidR="00622CDC">
        <w:rPr>
          <w:lang w:val="de-CH"/>
        </w:rPr>
        <w:t xml:space="preserve">. </w:t>
      </w:r>
      <w:r>
        <w:rPr>
          <w:lang w:val="de-CH"/>
        </w:rPr>
        <w:t>Was wäre, wenn das Fernsehen oder eine Zeitung über Bauer Strebel berichten möchte?</w:t>
      </w:r>
      <w:r>
        <w:rPr>
          <w:lang w:val="de-CH"/>
        </w:rPr>
        <w:br/>
        <w:t>Kann das jemand verbieten? Begründet eure Antwort!</w:t>
      </w:r>
    </w:p>
    <w:p w14:paraId="62EB0FFB" w14:textId="77777777" w:rsidR="002302F0" w:rsidRDefault="002302F0" w:rsidP="002302F0">
      <w:pPr>
        <w:tabs>
          <w:tab w:val="right" w:leader="underscore" w:pos="9071"/>
        </w:tabs>
        <w:spacing w:after="240"/>
        <w:ind w:left="142"/>
        <w:rPr>
          <w:lang w:val="de-CH"/>
        </w:rPr>
      </w:pPr>
      <w:r>
        <w:rPr>
          <w:lang w:val="de-CH"/>
        </w:rPr>
        <w:tab/>
      </w:r>
    </w:p>
    <w:p w14:paraId="6ED104EB" w14:textId="77777777" w:rsidR="002302F0" w:rsidRDefault="002302F0" w:rsidP="002302F0">
      <w:pPr>
        <w:tabs>
          <w:tab w:val="right" w:leader="underscore" w:pos="9071"/>
        </w:tabs>
        <w:spacing w:after="240"/>
        <w:ind w:left="142"/>
        <w:rPr>
          <w:lang w:val="de-CH"/>
        </w:rPr>
      </w:pPr>
      <w:r>
        <w:rPr>
          <w:lang w:val="de-CH"/>
        </w:rPr>
        <w:tab/>
      </w:r>
    </w:p>
    <w:p w14:paraId="63B6AB6C" w14:textId="77777777" w:rsidR="002302F0" w:rsidRDefault="002302F0" w:rsidP="002302F0">
      <w:pPr>
        <w:tabs>
          <w:tab w:val="right" w:leader="underscore" w:pos="9071"/>
        </w:tabs>
        <w:spacing w:after="240"/>
        <w:ind w:left="142"/>
        <w:rPr>
          <w:lang w:val="de-CH"/>
        </w:rPr>
      </w:pPr>
      <w:r>
        <w:rPr>
          <w:lang w:val="de-CH"/>
        </w:rPr>
        <w:tab/>
      </w:r>
    </w:p>
    <w:p w14:paraId="6FE81A57" w14:textId="77777777" w:rsidR="002302F0" w:rsidRDefault="002302F0" w:rsidP="002302F0">
      <w:pPr>
        <w:ind w:left="238" w:hanging="238"/>
        <w:rPr>
          <w:lang w:val="de-CH"/>
        </w:rPr>
      </w:pPr>
    </w:p>
    <w:p w14:paraId="0FFFA258" w14:textId="17F488CD" w:rsidR="00AF21AE" w:rsidRDefault="00AF21AE" w:rsidP="002302F0">
      <w:pPr>
        <w:ind w:left="238" w:hanging="238"/>
        <w:rPr>
          <w:lang w:val="de-CH"/>
        </w:rPr>
      </w:pPr>
      <w:r>
        <w:rPr>
          <w:lang w:val="de-CH"/>
        </w:rPr>
        <w:t>4. Findet ihr es gerecht, wenn man einer Zeitung verbieten kann, über das Leid der Schafe zu berichten? Wäre es schlimm, wenn niemand davon erfahren würde?</w:t>
      </w:r>
    </w:p>
    <w:p w14:paraId="59B60B96" w14:textId="77777777" w:rsidR="00AF21AE" w:rsidRDefault="00AF21AE" w:rsidP="00AF21AE">
      <w:pPr>
        <w:tabs>
          <w:tab w:val="right" w:leader="underscore" w:pos="9071"/>
        </w:tabs>
        <w:spacing w:after="240"/>
        <w:ind w:left="142"/>
        <w:rPr>
          <w:lang w:val="de-CH"/>
        </w:rPr>
      </w:pPr>
      <w:r>
        <w:rPr>
          <w:lang w:val="de-CH"/>
        </w:rPr>
        <w:tab/>
      </w:r>
    </w:p>
    <w:p w14:paraId="37E751AF" w14:textId="77777777" w:rsidR="00AF21AE" w:rsidRDefault="00AF21AE" w:rsidP="00AF21AE">
      <w:pPr>
        <w:tabs>
          <w:tab w:val="right" w:leader="underscore" w:pos="9071"/>
        </w:tabs>
        <w:spacing w:after="240"/>
        <w:ind w:left="142"/>
        <w:rPr>
          <w:lang w:val="de-CH"/>
        </w:rPr>
      </w:pPr>
      <w:r>
        <w:rPr>
          <w:lang w:val="de-CH"/>
        </w:rPr>
        <w:tab/>
      </w:r>
    </w:p>
    <w:p w14:paraId="40357865" w14:textId="77777777" w:rsidR="00AF21AE" w:rsidRDefault="00AF21AE" w:rsidP="00AF21AE">
      <w:pPr>
        <w:tabs>
          <w:tab w:val="right" w:leader="underscore" w:pos="9071"/>
        </w:tabs>
        <w:spacing w:after="240"/>
        <w:ind w:left="142"/>
        <w:rPr>
          <w:lang w:val="de-CH"/>
        </w:rPr>
      </w:pPr>
      <w:r>
        <w:rPr>
          <w:lang w:val="de-CH"/>
        </w:rPr>
        <w:tab/>
      </w:r>
    </w:p>
    <w:p w14:paraId="71B754F8" w14:textId="77777777" w:rsidR="00AF21AE" w:rsidRDefault="00AF21AE" w:rsidP="002302F0">
      <w:pPr>
        <w:ind w:left="238" w:hanging="238"/>
        <w:rPr>
          <w:lang w:val="de-CH"/>
        </w:rPr>
      </w:pPr>
    </w:p>
    <w:p w14:paraId="094C5FCE" w14:textId="368D9FED" w:rsidR="00AF21AE" w:rsidRDefault="00AF21AE" w:rsidP="00AF21AE">
      <w:pPr>
        <w:ind w:left="238" w:hanging="238"/>
        <w:rPr>
          <w:lang w:val="de-CH"/>
        </w:rPr>
      </w:pPr>
      <w:r>
        <w:rPr>
          <w:lang w:val="de-CH"/>
        </w:rPr>
        <w:t>5. Findet ihr, dass die Medien (z.B. Fernsehen, Zeitungen) über alles berichten dürfen oder sollte man gewisse Themen verbieten?</w:t>
      </w:r>
    </w:p>
    <w:p w14:paraId="198BDF25" w14:textId="77777777" w:rsidR="00AF21AE" w:rsidRDefault="00AF21AE" w:rsidP="00AF21AE">
      <w:pPr>
        <w:tabs>
          <w:tab w:val="right" w:leader="underscore" w:pos="9071"/>
        </w:tabs>
        <w:spacing w:after="240"/>
        <w:ind w:left="142"/>
        <w:rPr>
          <w:lang w:val="de-CH"/>
        </w:rPr>
      </w:pPr>
      <w:r>
        <w:rPr>
          <w:lang w:val="de-CH"/>
        </w:rPr>
        <w:tab/>
      </w:r>
    </w:p>
    <w:p w14:paraId="25FC6057" w14:textId="77777777" w:rsidR="00AF21AE" w:rsidRDefault="00AF21AE" w:rsidP="00AF21AE">
      <w:pPr>
        <w:tabs>
          <w:tab w:val="right" w:leader="underscore" w:pos="9071"/>
        </w:tabs>
        <w:spacing w:after="240"/>
        <w:ind w:left="142"/>
        <w:rPr>
          <w:lang w:val="de-CH"/>
        </w:rPr>
      </w:pPr>
      <w:r>
        <w:rPr>
          <w:lang w:val="de-CH"/>
        </w:rPr>
        <w:tab/>
      </w:r>
    </w:p>
    <w:p w14:paraId="5E08B189" w14:textId="77777777" w:rsidR="00AF21AE" w:rsidRDefault="00AF21AE" w:rsidP="00AF21AE">
      <w:pPr>
        <w:tabs>
          <w:tab w:val="right" w:leader="underscore" w:pos="9071"/>
        </w:tabs>
        <w:spacing w:after="240"/>
        <w:ind w:left="142"/>
        <w:rPr>
          <w:lang w:val="de-CH"/>
        </w:rPr>
      </w:pPr>
      <w:r>
        <w:rPr>
          <w:lang w:val="de-CH"/>
        </w:rPr>
        <w:tab/>
      </w:r>
    </w:p>
    <w:p w14:paraId="3B93D604" w14:textId="77777777" w:rsidR="00AF21AE" w:rsidRDefault="00AF21AE" w:rsidP="002302F0">
      <w:pPr>
        <w:ind w:left="238" w:hanging="238"/>
        <w:rPr>
          <w:lang w:val="de-CH"/>
        </w:rPr>
      </w:pPr>
    </w:p>
    <w:p w14:paraId="336ADC02" w14:textId="6289F7CC" w:rsidR="00622CDC" w:rsidRPr="009951FC" w:rsidRDefault="00C01335" w:rsidP="00622CDC">
      <w:pPr>
        <w:rPr>
          <w:lang w:val="de-CH"/>
        </w:rPr>
      </w:pPr>
      <w:r>
        <w:rPr>
          <w:lang w:val="de-CH"/>
        </w:rPr>
        <w:t>6</w:t>
      </w:r>
      <w:r w:rsidR="00622CDC">
        <w:rPr>
          <w:lang w:val="de-CH"/>
        </w:rPr>
        <w:t xml:space="preserve">. </w:t>
      </w:r>
      <w:r>
        <w:rPr>
          <w:lang w:val="de-CH"/>
        </w:rPr>
        <w:t>Findet heraus</w:t>
      </w:r>
      <w:r w:rsidR="00622CDC">
        <w:rPr>
          <w:lang w:val="de-CH"/>
        </w:rPr>
        <w:t xml:space="preserve">, was </w:t>
      </w:r>
      <w:r>
        <w:rPr>
          <w:lang w:val="de-CH"/>
        </w:rPr>
        <w:t>man unter</w:t>
      </w:r>
      <w:r w:rsidR="00622CDC">
        <w:rPr>
          <w:lang w:val="de-CH"/>
        </w:rPr>
        <w:t xml:space="preserve"> </w:t>
      </w:r>
      <w:r w:rsidR="00622CDC" w:rsidRPr="009951FC">
        <w:rPr>
          <w:lang w:val="de-CH"/>
        </w:rPr>
        <w:t>Meinungsäusserungsfreiheit</w:t>
      </w:r>
      <w:r w:rsidR="00622CDC">
        <w:rPr>
          <w:lang w:val="de-CH"/>
        </w:rPr>
        <w:t xml:space="preserve"> </w:t>
      </w:r>
      <w:r w:rsidR="00773ECE">
        <w:rPr>
          <w:lang w:val="de-CH"/>
        </w:rPr>
        <w:t xml:space="preserve">und Zensur </w:t>
      </w:r>
      <w:r>
        <w:rPr>
          <w:lang w:val="de-CH"/>
        </w:rPr>
        <w:t>versteht!</w:t>
      </w:r>
    </w:p>
    <w:p w14:paraId="25871A0F" w14:textId="577F005D" w:rsidR="00622CDC" w:rsidRDefault="00C01335" w:rsidP="00622CDC">
      <w:pPr>
        <w:tabs>
          <w:tab w:val="right" w:leader="underscore" w:pos="9071"/>
        </w:tabs>
        <w:spacing w:after="240"/>
        <w:ind w:left="142"/>
        <w:rPr>
          <w:lang w:val="de-CH"/>
        </w:rPr>
      </w:pPr>
      <w:r w:rsidRPr="00C01335">
        <w:rPr>
          <w:lang w:val="de-CH"/>
        </w:rPr>
        <w:t>Meinungsäusserungsfreiheit</w:t>
      </w:r>
      <w:r>
        <w:rPr>
          <w:lang w:val="de-CH"/>
        </w:rPr>
        <w:t xml:space="preserve">: </w:t>
      </w:r>
      <w:r w:rsidR="00622CDC" w:rsidRPr="00C01335">
        <w:rPr>
          <w:lang w:val="de-CH"/>
        </w:rPr>
        <w:tab/>
      </w:r>
    </w:p>
    <w:p w14:paraId="6C7B13BA" w14:textId="77777777" w:rsidR="00C01335" w:rsidRDefault="00622CDC" w:rsidP="00F8339B">
      <w:pPr>
        <w:tabs>
          <w:tab w:val="right" w:leader="underscore" w:pos="9071"/>
        </w:tabs>
        <w:spacing w:after="240"/>
        <w:ind w:left="142"/>
        <w:rPr>
          <w:lang w:val="de-CH"/>
        </w:rPr>
      </w:pPr>
      <w:r>
        <w:rPr>
          <w:lang w:val="de-CH"/>
        </w:rPr>
        <w:tab/>
      </w:r>
    </w:p>
    <w:p w14:paraId="0FB13212" w14:textId="44C76FE3" w:rsidR="00C01335" w:rsidRDefault="00C01335" w:rsidP="00C01335">
      <w:pPr>
        <w:tabs>
          <w:tab w:val="right" w:leader="underscore" w:pos="9071"/>
        </w:tabs>
        <w:spacing w:after="240"/>
        <w:ind w:left="142"/>
        <w:rPr>
          <w:lang w:val="de-CH"/>
        </w:rPr>
      </w:pPr>
      <w:r>
        <w:rPr>
          <w:lang w:val="de-CH"/>
        </w:rPr>
        <w:t xml:space="preserve">Zensur: </w:t>
      </w:r>
      <w:r w:rsidRPr="00C01335">
        <w:rPr>
          <w:lang w:val="de-CH"/>
        </w:rPr>
        <w:tab/>
      </w:r>
    </w:p>
    <w:p w14:paraId="6379ACC8" w14:textId="01DFFC29" w:rsidR="002C1FA0" w:rsidRDefault="00C01335" w:rsidP="002C1FA0">
      <w:pPr>
        <w:tabs>
          <w:tab w:val="right" w:leader="underscore" w:pos="9071"/>
        </w:tabs>
        <w:spacing w:after="240"/>
        <w:ind w:left="142"/>
        <w:rPr>
          <w:lang w:val="de-CH"/>
        </w:rPr>
      </w:pPr>
      <w:r>
        <w:rPr>
          <w:lang w:val="de-CH"/>
        </w:rPr>
        <w:tab/>
      </w:r>
      <w:r w:rsidR="002C1FA0">
        <w:rPr>
          <w:lang w:val="de-CH"/>
        </w:rPr>
        <w:br w:type="page"/>
      </w:r>
    </w:p>
    <w:tbl>
      <w:tblPr>
        <w:tblStyle w:val="Tabellenraster"/>
        <w:tblW w:w="0" w:type="auto"/>
        <w:tblBorders>
          <w:top w:val="single" w:sz="8" w:space="0" w:color="auto"/>
          <w:left w:val="single" w:sz="8" w:space="0" w:color="auto"/>
          <w:right w:val="single" w:sz="8" w:space="0" w:color="auto"/>
        </w:tblBorders>
        <w:tblLook w:val="01E0" w:firstRow="1" w:lastRow="1" w:firstColumn="1" w:lastColumn="1" w:noHBand="0" w:noVBand="0"/>
      </w:tblPr>
      <w:tblGrid>
        <w:gridCol w:w="8188"/>
        <w:gridCol w:w="1099"/>
      </w:tblGrid>
      <w:tr w:rsidR="00622CDC" w:rsidRPr="00D92B35" w14:paraId="1410FA8B" w14:textId="77777777" w:rsidTr="00B9271D">
        <w:tc>
          <w:tcPr>
            <w:tcW w:w="8188" w:type="dxa"/>
            <w:tcBorders>
              <w:top w:val="single" w:sz="6" w:space="0" w:color="auto"/>
              <w:left w:val="single" w:sz="6" w:space="0" w:color="auto"/>
              <w:bottom w:val="single" w:sz="6" w:space="0" w:color="auto"/>
            </w:tcBorders>
          </w:tcPr>
          <w:p w14:paraId="346BAB86" w14:textId="53D90AB8" w:rsidR="00622CDC" w:rsidRPr="0017031A" w:rsidRDefault="00E126BB" w:rsidP="00B9271D">
            <w:pPr>
              <w:tabs>
                <w:tab w:val="left" w:pos="922"/>
              </w:tabs>
              <w:spacing w:before="100" w:after="60" w:line="240" w:lineRule="auto"/>
              <w:rPr>
                <w:rFonts w:cs="Arial"/>
                <w:b/>
                <w:sz w:val="24"/>
                <w:szCs w:val="24"/>
                <w:lang w:val="de-CH"/>
              </w:rPr>
            </w:pPr>
            <w:r>
              <w:rPr>
                <w:rFonts w:cs="Arial"/>
                <w:b/>
                <w:sz w:val="24"/>
                <w:szCs w:val="24"/>
                <w:lang w:val="de-CH"/>
              </w:rPr>
              <w:lastRenderedPageBreak/>
              <w:t xml:space="preserve">Was sind Medien? </w:t>
            </w:r>
            <w:r w:rsidR="00622CDC">
              <w:rPr>
                <w:rFonts w:cs="Arial"/>
                <w:b/>
                <w:sz w:val="24"/>
                <w:szCs w:val="24"/>
                <w:lang w:val="de-CH"/>
              </w:rPr>
              <w:t>(Lösung für Lehrperson)</w:t>
            </w:r>
          </w:p>
        </w:tc>
        <w:tc>
          <w:tcPr>
            <w:tcW w:w="1099" w:type="dxa"/>
            <w:tcBorders>
              <w:top w:val="single" w:sz="6" w:space="0" w:color="auto"/>
              <w:bottom w:val="single" w:sz="6" w:space="0" w:color="auto"/>
              <w:right w:val="single" w:sz="6" w:space="0" w:color="auto"/>
            </w:tcBorders>
          </w:tcPr>
          <w:p w14:paraId="21A00C9F" w14:textId="77777777" w:rsidR="00622CDC" w:rsidRPr="00D92B35" w:rsidRDefault="00622CDC" w:rsidP="00B9271D">
            <w:pPr>
              <w:spacing w:before="100" w:after="60" w:line="240" w:lineRule="auto"/>
              <w:jc w:val="right"/>
              <w:rPr>
                <w:rFonts w:cs="Arial"/>
                <w:sz w:val="24"/>
                <w:szCs w:val="24"/>
                <w:lang w:val="de-CH"/>
              </w:rPr>
            </w:pPr>
            <w:r>
              <w:rPr>
                <w:rFonts w:cs="Arial"/>
                <w:sz w:val="24"/>
                <w:szCs w:val="24"/>
                <w:lang w:val="de-CH"/>
              </w:rPr>
              <w:t xml:space="preserve">Medien </w:t>
            </w:r>
          </w:p>
        </w:tc>
      </w:tr>
    </w:tbl>
    <w:p w14:paraId="6A68649C" w14:textId="77777777" w:rsidR="00622CDC" w:rsidRDefault="00622CDC" w:rsidP="00622CDC">
      <w:pPr>
        <w:rPr>
          <w:lang w:val="de-CH"/>
        </w:rPr>
      </w:pPr>
    </w:p>
    <w:p w14:paraId="45FB0AFD" w14:textId="77777777" w:rsidR="00E46F05" w:rsidRDefault="00E46F05" w:rsidP="00E46F05">
      <w:pPr>
        <w:rPr>
          <w:lang w:val="de-CH"/>
        </w:rPr>
      </w:pPr>
      <w:r w:rsidRPr="00811DB8">
        <w:rPr>
          <w:lang w:val="de-CH"/>
        </w:rPr>
        <w:t>Stellt euch vor, ihr schreibt mit der Klasse eine Schülerzeitung.</w:t>
      </w:r>
      <w:r>
        <w:rPr>
          <w:lang w:val="de-CH"/>
        </w:rPr>
        <w:t xml:space="preserve"> Neben Interviews, Witzen und einer spannenden Geschichte möchtet ihr auch darüber schreiben, dass Bauer Strebel seine Schafe selten auf die Weide lässt und sie sogar beim Schären schlägt. Die jungen Lämmer trennt er viel zu früh von ihren Mutterschafen. </w:t>
      </w:r>
    </w:p>
    <w:p w14:paraId="65054F56" w14:textId="77777777" w:rsidR="00A066AA" w:rsidRDefault="00A066AA" w:rsidP="00E46F05">
      <w:pPr>
        <w:rPr>
          <w:lang w:val="de-CH"/>
        </w:rPr>
      </w:pPr>
    </w:p>
    <w:p w14:paraId="17C1751B" w14:textId="1D2E4110" w:rsidR="00A066AA" w:rsidRPr="00A066AA" w:rsidRDefault="00A066AA" w:rsidP="00E46F05">
      <w:pPr>
        <w:rPr>
          <w:i/>
          <w:color w:val="808080" w:themeColor="background1" w:themeShade="80"/>
          <w:lang w:val="de-CH"/>
        </w:rPr>
      </w:pPr>
      <w:r w:rsidRPr="00A066AA">
        <w:rPr>
          <w:i/>
          <w:color w:val="808080" w:themeColor="background1" w:themeShade="80"/>
          <w:lang w:val="de-CH"/>
        </w:rPr>
        <w:t xml:space="preserve">Diese folgenden Fragen </w:t>
      </w:r>
      <w:r w:rsidR="00C94816">
        <w:rPr>
          <w:i/>
          <w:color w:val="808080" w:themeColor="background1" w:themeShade="80"/>
          <w:lang w:val="de-CH"/>
        </w:rPr>
        <w:t>können nicht immer eindeutig</w:t>
      </w:r>
      <w:r w:rsidRPr="00A066AA">
        <w:rPr>
          <w:i/>
          <w:color w:val="808080" w:themeColor="background1" w:themeShade="80"/>
          <w:lang w:val="de-CH"/>
        </w:rPr>
        <w:t xml:space="preserve"> beantwortet werden. </w:t>
      </w:r>
      <w:r w:rsidR="00C94816">
        <w:rPr>
          <w:i/>
          <w:color w:val="808080" w:themeColor="background1" w:themeShade="80"/>
          <w:lang w:val="de-CH"/>
        </w:rPr>
        <w:t>Vieles hängt auch von Begleitumständen ab, die in der Aufgabenstellung nicht genannt werden. Die Fragen</w:t>
      </w:r>
      <w:r w:rsidRPr="00A066AA">
        <w:rPr>
          <w:i/>
          <w:color w:val="808080" w:themeColor="background1" w:themeShade="80"/>
          <w:lang w:val="de-CH"/>
        </w:rPr>
        <w:t xml:space="preserve"> sollen dazu dienen, dass sich die SuS anhand eines einfachen Beispiels </w:t>
      </w:r>
      <w:r w:rsidR="00C94816">
        <w:rPr>
          <w:i/>
          <w:color w:val="808080" w:themeColor="background1" w:themeShade="80"/>
          <w:lang w:val="de-CH"/>
        </w:rPr>
        <w:t xml:space="preserve">ein erstes Mal </w:t>
      </w:r>
      <w:r w:rsidRPr="00A066AA">
        <w:rPr>
          <w:i/>
          <w:color w:val="808080" w:themeColor="background1" w:themeShade="80"/>
          <w:lang w:val="de-CH"/>
        </w:rPr>
        <w:t>mit den Konzepten Pressefreiheit und Zensur auseinandersetzen, auch ohne diese abschliessend zu verstehen.</w:t>
      </w:r>
    </w:p>
    <w:p w14:paraId="73B63EA2" w14:textId="77777777" w:rsidR="00A066AA" w:rsidRDefault="00A066AA" w:rsidP="00E46F05">
      <w:pPr>
        <w:rPr>
          <w:lang w:val="de-CH"/>
        </w:rPr>
      </w:pPr>
    </w:p>
    <w:p w14:paraId="4AE15CAF" w14:textId="77777777" w:rsidR="00E46F05" w:rsidRDefault="00E46F05" w:rsidP="00E46F05">
      <w:pPr>
        <w:ind w:left="238" w:hanging="238"/>
        <w:rPr>
          <w:lang w:val="de-CH"/>
        </w:rPr>
      </w:pPr>
      <w:r>
        <w:rPr>
          <w:lang w:val="de-CH"/>
        </w:rPr>
        <w:t>1. Dürft ihr in eurer Schülerzeitung, die ihr in der ganzen Gemeinde verkaufen möchtet, über den Bauer Strebel und seine armen Schafe schreiben? Begründet eure Antwort!</w:t>
      </w:r>
    </w:p>
    <w:p w14:paraId="6E5C341F" w14:textId="2402FD9F" w:rsidR="00B535A5" w:rsidRPr="00B535A5" w:rsidRDefault="006232A3" w:rsidP="00B535A5">
      <w:pPr>
        <w:tabs>
          <w:tab w:val="right" w:leader="underscore" w:pos="9071"/>
        </w:tabs>
        <w:spacing w:after="240"/>
        <w:ind w:left="142"/>
        <w:rPr>
          <w:i/>
          <w:color w:val="808080" w:themeColor="background1" w:themeShade="80"/>
          <w:lang w:val="de-CH"/>
        </w:rPr>
      </w:pPr>
      <w:r w:rsidRPr="006232A3">
        <w:rPr>
          <w:i/>
          <w:color w:val="808080" w:themeColor="background1" w:themeShade="80"/>
          <w:lang w:val="de-CH"/>
        </w:rPr>
        <w:t>Grundsätzlich ja, denn es gilt die Pressefreiheit. Trotzdem sind bestimmte Regeln einzuhalten: Es gilt die Unschuldsvermutung und es gibt Gesetze geben üble Nachrede und Verleumdung. Zudem könnte man den Bauer um eine Stellungnahme bitten, um seine Version wieder zu geben.</w:t>
      </w:r>
      <w:r w:rsidR="00B535A5">
        <w:rPr>
          <w:i/>
          <w:color w:val="808080" w:themeColor="background1" w:themeShade="80"/>
          <w:lang w:val="de-CH"/>
        </w:rPr>
        <w:t xml:space="preserve"> ZIEL: Die SuS verstehen, dass man Missstände aufdecken darf, aber dabei korrekt sein/vorgehen muss.</w:t>
      </w:r>
    </w:p>
    <w:p w14:paraId="6842D4CC" w14:textId="77777777" w:rsidR="00E46F05" w:rsidRDefault="00E46F05" w:rsidP="00E46F05">
      <w:pPr>
        <w:ind w:left="238" w:hanging="238"/>
        <w:rPr>
          <w:lang w:val="de-CH"/>
        </w:rPr>
      </w:pPr>
      <w:r>
        <w:rPr>
          <w:lang w:val="de-CH"/>
        </w:rPr>
        <w:t>2. Stellt euch vor: eure Lehrperson ist mit Bauer Strebel verwandt und verbietet euch darum, kritisch über ihn zu schreiben. Findet ihr das in Ordnung? Begründet eure Antwort!</w:t>
      </w:r>
    </w:p>
    <w:p w14:paraId="71CC70F8" w14:textId="1279249D" w:rsidR="0019253F" w:rsidRPr="006232A3" w:rsidRDefault="006232A3" w:rsidP="0019253F">
      <w:pPr>
        <w:ind w:left="238"/>
        <w:rPr>
          <w:i/>
          <w:color w:val="808080" w:themeColor="background1" w:themeShade="80"/>
          <w:lang w:val="de-CH"/>
        </w:rPr>
      </w:pPr>
      <w:r>
        <w:rPr>
          <w:i/>
          <w:color w:val="808080" w:themeColor="background1" w:themeShade="80"/>
          <w:lang w:val="de-CH"/>
        </w:rPr>
        <w:t xml:space="preserve">Es ist nicht in Ordnung, weil die Lehrperson dann Zensur ausübt. </w:t>
      </w:r>
      <w:r w:rsidR="00576F04">
        <w:rPr>
          <w:i/>
          <w:color w:val="808080" w:themeColor="background1" w:themeShade="80"/>
          <w:lang w:val="de-CH"/>
        </w:rPr>
        <w:t xml:space="preserve">So verhindert die Lehrperson, dass ein Missstand aufgedeckt wird, weil sie </w:t>
      </w:r>
      <w:r w:rsidR="00071775">
        <w:rPr>
          <w:i/>
          <w:color w:val="808080" w:themeColor="background1" w:themeShade="80"/>
          <w:lang w:val="de-CH"/>
        </w:rPr>
        <w:t>ihren Ver</w:t>
      </w:r>
      <w:r w:rsidR="00576F04">
        <w:rPr>
          <w:i/>
          <w:color w:val="808080" w:themeColor="background1" w:themeShade="80"/>
          <w:lang w:val="de-CH"/>
        </w:rPr>
        <w:t>wandten schützen will</w:t>
      </w:r>
      <w:r w:rsidR="00071775">
        <w:rPr>
          <w:i/>
          <w:color w:val="808080" w:themeColor="background1" w:themeShade="80"/>
          <w:lang w:val="de-CH"/>
        </w:rPr>
        <w:t>.</w:t>
      </w:r>
      <w:r w:rsidR="00B535A5">
        <w:rPr>
          <w:i/>
          <w:color w:val="808080" w:themeColor="background1" w:themeShade="80"/>
          <w:lang w:val="de-CH"/>
        </w:rPr>
        <w:t xml:space="preserve"> ZIEL: Die SuS verstehen den Gegensatz zwischen Zensur und Pressefreiheit.</w:t>
      </w:r>
    </w:p>
    <w:p w14:paraId="326B0A76" w14:textId="77777777" w:rsidR="00E46F05" w:rsidRDefault="00E46F05" w:rsidP="00E46F05">
      <w:pPr>
        <w:ind w:left="238" w:hanging="238"/>
        <w:jc w:val="left"/>
        <w:rPr>
          <w:lang w:val="de-CH"/>
        </w:rPr>
      </w:pPr>
      <w:r>
        <w:rPr>
          <w:lang w:val="de-CH"/>
        </w:rPr>
        <w:t>3. Was wäre, wenn das Fernsehen oder eine Zeitung über Bauer Strebel berichten möchte?</w:t>
      </w:r>
      <w:r>
        <w:rPr>
          <w:lang w:val="de-CH"/>
        </w:rPr>
        <w:br/>
        <w:t>Kann das jemand verbieten? Begründet eure Antwort!</w:t>
      </w:r>
    </w:p>
    <w:p w14:paraId="4FB3E027" w14:textId="5ACA5B0D" w:rsidR="00B535A5" w:rsidRPr="00B535A5" w:rsidRDefault="00B535A5" w:rsidP="00E46F05">
      <w:pPr>
        <w:ind w:left="238" w:hanging="238"/>
        <w:jc w:val="left"/>
        <w:rPr>
          <w:i/>
          <w:color w:val="808080" w:themeColor="background1" w:themeShade="80"/>
          <w:lang w:val="de-CH"/>
        </w:rPr>
      </w:pPr>
      <w:r w:rsidRPr="00B535A5">
        <w:rPr>
          <w:i/>
          <w:color w:val="808080" w:themeColor="background1" w:themeShade="80"/>
          <w:lang w:val="de-CH"/>
        </w:rPr>
        <w:tab/>
      </w:r>
      <w:r w:rsidRPr="00B535A5">
        <w:rPr>
          <w:i/>
          <w:color w:val="808080" w:themeColor="background1" w:themeShade="80"/>
          <w:lang w:val="de-CH"/>
        </w:rPr>
        <w:sym w:font="Wingdings" w:char="F0E0"/>
      </w:r>
      <w:r w:rsidRPr="00B535A5">
        <w:rPr>
          <w:i/>
          <w:color w:val="808080" w:themeColor="background1" w:themeShade="80"/>
          <w:lang w:val="de-CH"/>
        </w:rPr>
        <w:t xml:space="preserve"> siehe Frage 1</w:t>
      </w:r>
      <w:r>
        <w:rPr>
          <w:i/>
          <w:color w:val="808080" w:themeColor="background1" w:themeShade="80"/>
          <w:lang w:val="de-CH"/>
        </w:rPr>
        <w:t>. Ziel: Die SuS verstehen, dass die gleiche Situation auch auf die «grossen» Medien übertragen werden kann.</w:t>
      </w:r>
    </w:p>
    <w:p w14:paraId="510618B6" w14:textId="77777777" w:rsidR="00E46F05" w:rsidRDefault="00E46F05" w:rsidP="00E46F05">
      <w:pPr>
        <w:ind w:left="238" w:hanging="238"/>
        <w:rPr>
          <w:lang w:val="de-CH"/>
        </w:rPr>
      </w:pPr>
    </w:p>
    <w:p w14:paraId="71EEDA93" w14:textId="77777777" w:rsidR="00E46F05" w:rsidRDefault="00E46F05" w:rsidP="00E46F05">
      <w:pPr>
        <w:ind w:left="238" w:hanging="238"/>
        <w:rPr>
          <w:lang w:val="de-CH"/>
        </w:rPr>
      </w:pPr>
      <w:r>
        <w:rPr>
          <w:lang w:val="de-CH"/>
        </w:rPr>
        <w:t>4. Findet ihr es gerecht, wenn man einer Zeitung verbieten kann, über das Leid der Schafe zu berichten? Wäre es schlimm, wenn niemand davon erfahren würde?</w:t>
      </w:r>
    </w:p>
    <w:p w14:paraId="2FBC2C33" w14:textId="09252A17" w:rsidR="00B535A5" w:rsidRPr="0019253F" w:rsidRDefault="00B535A5" w:rsidP="00E46F05">
      <w:pPr>
        <w:ind w:left="238" w:hanging="238"/>
        <w:rPr>
          <w:i/>
          <w:color w:val="808080" w:themeColor="background1" w:themeShade="80"/>
          <w:lang w:val="de-CH"/>
        </w:rPr>
      </w:pPr>
      <w:r w:rsidRPr="0019253F">
        <w:rPr>
          <w:i/>
          <w:color w:val="808080" w:themeColor="background1" w:themeShade="80"/>
          <w:lang w:val="de-CH"/>
        </w:rPr>
        <w:tab/>
      </w:r>
      <w:r w:rsidR="0019253F" w:rsidRPr="0019253F">
        <w:rPr>
          <w:i/>
          <w:color w:val="808080" w:themeColor="background1" w:themeShade="80"/>
          <w:lang w:val="de-CH"/>
        </w:rPr>
        <w:t>Ja, es wäre schlimm. Weil der Bauer dann immer so weiter machen würde und die Schafe weiter</w:t>
      </w:r>
      <w:r w:rsidR="0019253F">
        <w:rPr>
          <w:i/>
          <w:color w:val="808080" w:themeColor="background1" w:themeShade="80"/>
          <w:lang w:val="de-CH"/>
        </w:rPr>
        <w:t>hin</w:t>
      </w:r>
      <w:r w:rsidR="0019253F" w:rsidRPr="0019253F">
        <w:rPr>
          <w:i/>
          <w:color w:val="808080" w:themeColor="background1" w:themeShade="80"/>
          <w:lang w:val="de-CH"/>
        </w:rPr>
        <w:t xml:space="preserve"> leiden müss</w:t>
      </w:r>
      <w:r w:rsidR="0019253F">
        <w:rPr>
          <w:i/>
          <w:color w:val="808080" w:themeColor="background1" w:themeShade="80"/>
          <w:lang w:val="de-CH"/>
        </w:rPr>
        <w:t>t</w:t>
      </w:r>
      <w:r w:rsidR="0019253F" w:rsidRPr="0019253F">
        <w:rPr>
          <w:i/>
          <w:color w:val="808080" w:themeColor="background1" w:themeShade="80"/>
          <w:lang w:val="de-CH"/>
        </w:rPr>
        <w:t>en. Ziel: Die SuS verstehen, dass Zensur dazu führen kann, dass Missstände bestehen bleiben.</w:t>
      </w:r>
    </w:p>
    <w:p w14:paraId="049CEC66" w14:textId="77777777" w:rsidR="00E46F05" w:rsidRDefault="00E46F05" w:rsidP="00E46F05">
      <w:pPr>
        <w:ind w:left="238" w:hanging="238"/>
        <w:rPr>
          <w:lang w:val="de-CH"/>
        </w:rPr>
      </w:pPr>
    </w:p>
    <w:p w14:paraId="1325AEA5" w14:textId="77777777" w:rsidR="00E46F05" w:rsidRDefault="00E46F05" w:rsidP="00E46F05">
      <w:pPr>
        <w:ind w:left="238" w:hanging="238"/>
        <w:rPr>
          <w:lang w:val="de-CH"/>
        </w:rPr>
      </w:pPr>
      <w:r>
        <w:rPr>
          <w:lang w:val="de-CH"/>
        </w:rPr>
        <w:t>5. Findet ihr, dass die Medien (z.B. Fernsehen, Zeitungen) über alles berichten dürfen oder sollte man gewisse Themen verbieten?</w:t>
      </w:r>
    </w:p>
    <w:p w14:paraId="196FA106" w14:textId="23366B90" w:rsidR="00E46F05" w:rsidRPr="00B535A5" w:rsidRDefault="00B535A5" w:rsidP="00E46F05">
      <w:pPr>
        <w:ind w:left="238" w:hanging="238"/>
        <w:rPr>
          <w:i/>
          <w:lang w:val="de-CH"/>
        </w:rPr>
      </w:pPr>
      <w:r>
        <w:rPr>
          <w:lang w:val="de-CH"/>
        </w:rPr>
        <w:tab/>
      </w:r>
      <w:r w:rsidRPr="00B535A5">
        <w:rPr>
          <w:i/>
          <w:color w:val="808080" w:themeColor="background1" w:themeShade="80"/>
          <w:lang w:val="de-CH"/>
        </w:rPr>
        <w:t>Grundsätzlich sollten Medien über alle Themen berichten dürfen, solange sie die Gesetze einhalten. Aber sollen die Medien auch ausführlich beschreiben dürfen, wie man eine Bank überfällt oder eine Bombe baut</w:t>
      </w:r>
      <w:r w:rsidR="0019253F">
        <w:rPr>
          <w:i/>
          <w:color w:val="808080" w:themeColor="background1" w:themeShade="80"/>
          <w:lang w:val="de-CH"/>
        </w:rPr>
        <w:t>? Ziel: D</w:t>
      </w:r>
      <w:r>
        <w:rPr>
          <w:i/>
          <w:color w:val="808080" w:themeColor="background1" w:themeShade="80"/>
          <w:lang w:val="de-CH"/>
        </w:rPr>
        <w:t xml:space="preserve">ie SuS </w:t>
      </w:r>
      <w:r w:rsidR="0019253F">
        <w:rPr>
          <w:i/>
          <w:color w:val="808080" w:themeColor="background1" w:themeShade="80"/>
          <w:lang w:val="de-CH"/>
        </w:rPr>
        <w:t>sehen, dass nicht alles in den Medien veröffentlicht werden sollte.</w:t>
      </w:r>
    </w:p>
    <w:p w14:paraId="2013EB39" w14:textId="77777777" w:rsidR="00B535A5" w:rsidRDefault="00B535A5" w:rsidP="00E46F05">
      <w:pPr>
        <w:ind w:left="238" w:hanging="238"/>
        <w:rPr>
          <w:lang w:val="de-CH"/>
        </w:rPr>
      </w:pPr>
    </w:p>
    <w:p w14:paraId="6A812B55" w14:textId="3E49E784" w:rsidR="00E46F05" w:rsidRPr="009951FC" w:rsidRDefault="00E46F05" w:rsidP="00E46F05">
      <w:pPr>
        <w:rPr>
          <w:lang w:val="de-CH"/>
        </w:rPr>
      </w:pPr>
      <w:r>
        <w:rPr>
          <w:lang w:val="de-CH"/>
        </w:rPr>
        <w:t xml:space="preserve">6. Findet heraus, was man unter </w:t>
      </w:r>
      <w:r w:rsidR="00C94816">
        <w:rPr>
          <w:lang w:val="de-CH"/>
        </w:rPr>
        <w:t>Pressefreiheit</w:t>
      </w:r>
      <w:bookmarkStart w:id="0" w:name="_GoBack"/>
      <w:bookmarkEnd w:id="0"/>
      <w:r>
        <w:rPr>
          <w:lang w:val="de-CH"/>
        </w:rPr>
        <w:t xml:space="preserve"> und Zensur versteht!</w:t>
      </w:r>
    </w:p>
    <w:p w14:paraId="5DB5460A" w14:textId="77777777" w:rsidR="00E46F05" w:rsidRPr="00622CDC" w:rsidRDefault="00E46F05" w:rsidP="00E46F05">
      <w:pPr>
        <w:tabs>
          <w:tab w:val="right" w:leader="underscore" w:pos="9071"/>
        </w:tabs>
        <w:spacing w:after="240"/>
        <w:ind w:left="142"/>
        <w:rPr>
          <w:lang w:val="de-CH"/>
        </w:rPr>
      </w:pPr>
      <w:r w:rsidRPr="00C01335">
        <w:rPr>
          <w:lang w:val="de-CH"/>
        </w:rPr>
        <w:t>Meinungsäusserungsfreiheit</w:t>
      </w:r>
      <w:r>
        <w:rPr>
          <w:lang w:val="de-CH"/>
        </w:rPr>
        <w:t xml:space="preserve">: </w:t>
      </w:r>
      <w:r>
        <w:rPr>
          <w:lang w:val="de-CH"/>
        </w:rPr>
        <w:br/>
      </w:r>
      <w:r w:rsidRPr="00622CDC">
        <w:rPr>
          <w:lang w:val="de-CH"/>
        </w:rPr>
        <w:t xml:space="preserve">Die </w:t>
      </w:r>
      <w:r w:rsidRPr="00773ECE">
        <w:rPr>
          <w:lang w:val="de-CH"/>
        </w:rPr>
        <w:t>Meinungsäu</w:t>
      </w:r>
      <w:r>
        <w:rPr>
          <w:lang w:val="de-CH"/>
        </w:rPr>
        <w:t>ss</w:t>
      </w:r>
      <w:r w:rsidRPr="00773ECE">
        <w:rPr>
          <w:lang w:val="de-CH"/>
        </w:rPr>
        <w:t xml:space="preserve">erungsfreiheit </w:t>
      </w:r>
      <w:r w:rsidRPr="00622CDC">
        <w:rPr>
          <w:lang w:val="de-CH"/>
        </w:rPr>
        <w:t>ist ein Menschenrecht und wird in Verfassungen als ein gegen die Staatsgewalt gerichtetes Grundrecht garantiert, um zu verhindern, dass die öffentliche Meinungsbildung und die damit verbundene Auseinandersetzung mit Regierung und Gesetzgebung beeinträchtigt oder gar verboten wird. In engem Zusammenhang mit der Meinungsfreiheit sichert die Informationsfreiheit den Zugang zu wichtigen Informationen, ohne die eine kritische Meinungsbildung gar nicht möglich wäre. Das Verbot der Zensur verhindert die Meinungs- und Informationskontrolle durch staatliche Stellen. Im Unterschied zu einer Diktatur sind der Staatsgewalt in einer Demokratie die Mittel der vorbeugenden Informationskontrolle durch Zensur ausdrücklich verboten.</w:t>
      </w:r>
    </w:p>
    <w:p w14:paraId="1C4B88D7" w14:textId="36C73447" w:rsidR="00E126BB" w:rsidRDefault="00E46F05" w:rsidP="00E46F05">
      <w:pPr>
        <w:tabs>
          <w:tab w:val="right" w:leader="underscore" w:pos="9071"/>
        </w:tabs>
        <w:spacing w:after="240"/>
        <w:ind w:left="142"/>
        <w:rPr>
          <w:lang w:val="de-CH"/>
        </w:rPr>
      </w:pPr>
      <w:r>
        <w:rPr>
          <w:lang w:val="de-CH"/>
        </w:rPr>
        <w:lastRenderedPageBreak/>
        <w:t xml:space="preserve">Zensur: </w:t>
      </w:r>
      <w:r>
        <w:rPr>
          <w:lang w:val="de-CH"/>
        </w:rPr>
        <w:br/>
      </w:r>
      <w:r w:rsidR="00E126BB" w:rsidRPr="00773ECE">
        <w:rPr>
          <w:b/>
          <w:lang w:val="de-CH"/>
        </w:rPr>
        <w:t>Zensur</w:t>
      </w:r>
      <w:r w:rsidR="00E126BB">
        <w:rPr>
          <w:lang w:val="de-CH"/>
        </w:rPr>
        <w:t xml:space="preserve">: </w:t>
      </w:r>
      <w:r w:rsidR="00E126BB" w:rsidRPr="00773ECE">
        <w:rPr>
          <w:lang w:val="de-CH"/>
        </w:rPr>
        <w:t>(lateinisch censura) ist der Versuch der Kontrolle der Information. Durch restriktive Verfahren – in der Regel durch staatliche Stellen – sollen Massenmedien oder persönlicher Informationsverkehr kontrolliert werden, um die Verbreitung unerwünschter oder ungesetzlicher Inhalte zu unterdrücken oder zu verhindern</w:t>
      </w:r>
      <w:r w:rsidR="00E126BB">
        <w:rPr>
          <w:lang w:val="de-CH"/>
        </w:rPr>
        <w:t xml:space="preserve">. </w:t>
      </w:r>
      <w:r w:rsidR="00E126BB" w:rsidRPr="00773ECE">
        <w:rPr>
          <w:lang w:val="de-CH"/>
        </w:rPr>
        <w:t>Oftmals wenden totalitäre Staaten die Zensur verschärft an</w:t>
      </w:r>
      <w:r w:rsidR="00E126BB">
        <w:rPr>
          <w:lang w:val="de-CH"/>
        </w:rPr>
        <w:t>.</w:t>
      </w:r>
    </w:p>
    <w:p w14:paraId="18CD54A2" w14:textId="77777777" w:rsidR="00E126BB" w:rsidRPr="00773ECE" w:rsidRDefault="00E126BB" w:rsidP="00E126BB">
      <w:pPr>
        <w:rPr>
          <w:lang w:val="de-CH"/>
        </w:rPr>
      </w:pPr>
      <w:r w:rsidRPr="00773ECE">
        <w:rPr>
          <w:lang w:val="de-CH"/>
        </w:rPr>
        <w:t>Ma</w:t>
      </w:r>
      <w:r>
        <w:rPr>
          <w:lang w:val="de-CH"/>
        </w:rPr>
        <w:t>ss</w:t>
      </w:r>
      <w:r w:rsidRPr="00773ECE">
        <w:rPr>
          <w:lang w:val="de-CH"/>
        </w:rPr>
        <w:t>nahmen zur Kontrolle</w:t>
      </w:r>
    </w:p>
    <w:p w14:paraId="18348AFE" w14:textId="77777777" w:rsidR="00E126BB" w:rsidRPr="00773ECE" w:rsidRDefault="00E126BB" w:rsidP="00E126BB">
      <w:pPr>
        <w:pStyle w:val="Listenabsatz"/>
        <w:numPr>
          <w:ilvl w:val="0"/>
          <w:numId w:val="12"/>
        </w:numPr>
        <w:rPr>
          <w:lang w:val="de-CH"/>
        </w:rPr>
      </w:pPr>
      <w:r w:rsidRPr="00773ECE">
        <w:rPr>
          <w:lang w:val="de-CH"/>
        </w:rPr>
        <w:t>Die Schaffung von Zensurkommissionen bzw. -behörden,</w:t>
      </w:r>
    </w:p>
    <w:p w14:paraId="32C4F855" w14:textId="77777777" w:rsidR="00E126BB" w:rsidRPr="00773ECE" w:rsidRDefault="00E126BB" w:rsidP="00E126BB">
      <w:pPr>
        <w:pStyle w:val="Listenabsatz"/>
        <w:numPr>
          <w:ilvl w:val="0"/>
          <w:numId w:val="12"/>
        </w:numPr>
        <w:rPr>
          <w:lang w:val="de-CH"/>
        </w:rPr>
      </w:pPr>
      <w:r w:rsidRPr="00773ECE">
        <w:rPr>
          <w:lang w:val="de-CH"/>
        </w:rPr>
        <w:t>Verbot von Medien,</w:t>
      </w:r>
    </w:p>
    <w:p w14:paraId="4977A859" w14:textId="77777777" w:rsidR="00E126BB" w:rsidRPr="00773ECE" w:rsidRDefault="00E126BB" w:rsidP="00E126BB">
      <w:pPr>
        <w:pStyle w:val="Listenabsatz"/>
        <w:numPr>
          <w:ilvl w:val="0"/>
          <w:numId w:val="12"/>
        </w:numPr>
        <w:rPr>
          <w:lang w:val="de-CH"/>
        </w:rPr>
      </w:pPr>
      <w:r w:rsidRPr="00773ECE">
        <w:rPr>
          <w:lang w:val="de-CH"/>
        </w:rPr>
        <w:t>Verzeichnisse verbotener Medien (Schwarze Liste),</w:t>
      </w:r>
    </w:p>
    <w:p w14:paraId="0E824583" w14:textId="77777777" w:rsidR="00E126BB" w:rsidRPr="00773ECE" w:rsidRDefault="00E126BB" w:rsidP="00E126BB">
      <w:pPr>
        <w:pStyle w:val="Listenabsatz"/>
        <w:numPr>
          <w:ilvl w:val="0"/>
          <w:numId w:val="12"/>
        </w:numPr>
        <w:rPr>
          <w:lang w:val="de-CH"/>
        </w:rPr>
      </w:pPr>
      <w:r w:rsidRPr="00773ECE">
        <w:rPr>
          <w:lang w:val="de-CH"/>
        </w:rPr>
        <w:t>Verbot des Besitzes periodischer Medien (Indices),</w:t>
      </w:r>
    </w:p>
    <w:p w14:paraId="36B16AA3" w14:textId="77777777" w:rsidR="00E126BB" w:rsidRPr="00773ECE" w:rsidRDefault="00E126BB" w:rsidP="00E126BB">
      <w:pPr>
        <w:pStyle w:val="Listenabsatz"/>
        <w:numPr>
          <w:ilvl w:val="0"/>
          <w:numId w:val="12"/>
        </w:numPr>
        <w:rPr>
          <w:lang w:val="de-CH"/>
        </w:rPr>
      </w:pPr>
      <w:r w:rsidRPr="00773ECE">
        <w:rPr>
          <w:lang w:val="de-CH"/>
        </w:rPr>
        <w:t>Beförderungs-, Verkaufs- und Erwerbsverbot von Medien,</w:t>
      </w:r>
    </w:p>
    <w:p w14:paraId="4F54C3F5" w14:textId="77777777" w:rsidR="00E126BB" w:rsidRPr="00773ECE" w:rsidRDefault="00E126BB" w:rsidP="00E126BB">
      <w:pPr>
        <w:pStyle w:val="Listenabsatz"/>
        <w:numPr>
          <w:ilvl w:val="0"/>
          <w:numId w:val="12"/>
        </w:numPr>
        <w:rPr>
          <w:lang w:val="de-CH"/>
        </w:rPr>
      </w:pPr>
      <w:r w:rsidRPr="00773ECE">
        <w:rPr>
          <w:lang w:val="de-CH"/>
        </w:rPr>
        <w:t>Vorzensur (Maßnahme zur Prüfung von Schriften vor der Drucklegung),</w:t>
      </w:r>
    </w:p>
    <w:p w14:paraId="01EE788E" w14:textId="77777777" w:rsidR="00E126BB" w:rsidRPr="00773ECE" w:rsidRDefault="00E126BB" w:rsidP="00E126BB">
      <w:pPr>
        <w:pStyle w:val="Listenabsatz"/>
        <w:numPr>
          <w:ilvl w:val="0"/>
          <w:numId w:val="12"/>
        </w:numPr>
        <w:rPr>
          <w:lang w:val="de-CH"/>
        </w:rPr>
      </w:pPr>
      <w:r w:rsidRPr="00773ECE">
        <w:rPr>
          <w:lang w:val="de-CH"/>
        </w:rPr>
        <w:t>Nachzensur (Kontrolle von bereits gedruckten und im Handel zugänglichen Druckwerken),</w:t>
      </w:r>
    </w:p>
    <w:p w14:paraId="34939E4D" w14:textId="77777777" w:rsidR="00E126BB" w:rsidRPr="00773ECE" w:rsidRDefault="00E126BB" w:rsidP="00E126BB">
      <w:pPr>
        <w:pStyle w:val="Listenabsatz"/>
        <w:numPr>
          <w:ilvl w:val="0"/>
          <w:numId w:val="12"/>
        </w:numPr>
        <w:rPr>
          <w:lang w:val="de-CH"/>
        </w:rPr>
      </w:pPr>
      <w:r w:rsidRPr="00773ECE">
        <w:rPr>
          <w:lang w:val="de-CH"/>
        </w:rPr>
        <w:t>Untersagung bestimmter Inhalte und Aussageformen,</w:t>
      </w:r>
    </w:p>
    <w:p w14:paraId="1E2CCB17" w14:textId="77777777" w:rsidR="00E126BB" w:rsidRPr="00773ECE" w:rsidRDefault="00E126BB" w:rsidP="00E126BB">
      <w:pPr>
        <w:pStyle w:val="Listenabsatz"/>
        <w:numPr>
          <w:ilvl w:val="0"/>
          <w:numId w:val="12"/>
        </w:numPr>
        <w:rPr>
          <w:lang w:val="de-CH"/>
        </w:rPr>
      </w:pPr>
      <w:r w:rsidRPr="00773ECE">
        <w:rPr>
          <w:lang w:val="de-CH"/>
        </w:rPr>
        <w:t>Impressumspflicht zur Identifikation von Urhebern,</w:t>
      </w:r>
    </w:p>
    <w:p w14:paraId="3777F70A" w14:textId="77777777" w:rsidR="00E126BB" w:rsidRPr="00773ECE" w:rsidRDefault="00E126BB" w:rsidP="00E126BB">
      <w:pPr>
        <w:pStyle w:val="Listenabsatz"/>
        <w:numPr>
          <w:ilvl w:val="0"/>
          <w:numId w:val="12"/>
        </w:numPr>
        <w:rPr>
          <w:lang w:val="de-CH"/>
        </w:rPr>
      </w:pPr>
      <w:r w:rsidRPr="00773ECE">
        <w:rPr>
          <w:lang w:val="de-CH"/>
        </w:rPr>
        <w:t>Bindung der Herausgeber von Medien an Konzessionen und Privilegien, die auch wieder entzogen werden können,</w:t>
      </w:r>
    </w:p>
    <w:p w14:paraId="104D11A1" w14:textId="77777777" w:rsidR="00E126BB" w:rsidRPr="00773ECE" w:rsidRDefault="00E126BB" w:rsidP="00E126BB">
      <w:pPr>
        <w:pStyle w:val="Listenabsatz"/>
        <w:numPr>
          <w:ilvl w:val="0"/>
          <w:numId w:val="12"/>
        </w:numPr>
        <w:rPr>
          <w:lang w:val="de-CH"/>
        </w:rPr>
      </w:pPr>
      <w:r w:rsidRPr="00773ECE">
        <w:rPr>
          <w:lang w:val="de-CH"/>
        </w:rPr>
        <w:t>Kautionszwang, d. h. die Verpflichtung, Geld bei der Zensurbehörde zu hinterlegen,</w:t>
      </w:r>
    </w:p>
    <w:p w14:paraId="77A9FC8A" w14:textId="77777777" w:rsidR="00E126BB" w:rsidRPr="00773ECE" w:rsidRDefault="00E126BB" w:rsidP="00E126BB">
      <w:pPr>
        <w:pStyle w:val="Listenabsatz"/>
        <w:numPr>
          <w:ilvl w:val="0"/>
          <w:numId w:val="12"/>
        </w:numPr>
        <w:rPr>
          <w:lang w:val="de-CH"/>
        </w:rPr>
      </w:pPr>
      <w:r w:rsidRPr="00773ECE">
        <w:rPr>
          <w:lang w:val="de-CH"/>
        </w:rPr>
        <w:t>Zeitungssteuern (die sogenannte Stempelsteuer),</w:t>
      </w:r>
    </w:p>
    <w:p w14:paraId="4F4A3D08" w14:textId="77777777" w:rsidR="00E126BB" w:rsidRPr="00773ECE" w:rsidRDefault="00E126BB" w:rsidP="00E126BB">
      <w:pPr>
        <w:pStyle w:val="Listenabsatz"/>
        <w:numPr>
          <w:ilvl w:val="0"/>
          <w:numId w:val="12"/>
        </w:numPr>
        <w:rPr>
          <w:lang w:val="de-CH"/>
        </w:rPr>
      </w:pPr>
      <w:r w:rsidRPr="00773ECE">
        <w:rPr>
          <w:lang w:val="de-CH"/>
        </w:rPr>
        <w:t>Beschränkungen von Berufszulassungen für Drucker,</w:t>
      </w:r>
    </w:p>
    <w:p w14:paraId="6E144255" w14:textId="77777777" w:rsidR="00E126BB" w:rsidRPr="00773ECE" w:rsidRDefault="00E126BB" w:rsidP="00E126BB">
      <w:pPr>
        <w:pStyle w:val="Listenabsatz"/>
        <w:numPr>
          <w:ilvl w:val="0"/>
          <w:numId w:val="12"/>
        </w:numPr>
        <w:rPr>
          <w:lang w:val="de-CH"/>
        </w:rPr>
      </w:pPr>
      <w:r w:rsidRPr="00773ECE">
        <w:rPr>
          <w:lang w:val="de-CH"/>
        </w:rPr>
        <w:t>Berufsverbote für Drucker und Entzug von Druckkonzessionen,</w:t>
      </w:r>
    </w:p>
    <w:p w14:paraId="1A419C56" w14:textId="77777777" w:rsidR="00E126BB" w:rsidRPr="00773ECE" w:rsidRDefault="00E126BB" w:rsidP="00E126BB">
      <w:pPr>
        <w:pStyle w:val="Listenabsatz"/>
        <w:numPr>
          <w:ilvl w:val="0"/>
          <w:numId w:val="12"/>
        </w:numPr>
        <w:rPr>
          <w:lang w:val="de-CH"/>
        </w:rPr>
      </w:pPr>
      <w:r w:rsidRPr="00773ECE">
        <w:rPr>
          <w:lang w:val="de-CH"/>
        </w:rPr>
        <w:t>Geldbußen, Gefängnisstrafen sowie schließlich Landesverweis,</w:t>
      </w:r>
    </w:p>
    <w:p w14:paraId="6217409E" w14:textId="77777777" w:rsidR="00E126BB" w:rsidRPr="00773ECE" w:rsidRDefault="00E126BB" w:rsidP="00E126BB">
      <w:pPr>
        <w:pStyle w:val="Listenabsatz"/>
        <w:numPr>
          <w:ilvl w:val="0"/>
          <w:numId w:val="12"/>
        </w:numPr>
        <w:rPr>
          <w:lang w:val="de-CH"/>
        </w:rPr>
      </w:pPr>
      <w:r w:rsidRPr="00773ECE">
        <w:rPr>
          <w:lang w:val="de-CH"/>
        </w:rPr>
        <w:t>Einziehen einzelner Ausgaben von Medien,</w:t>
      </w:r>
    </w:p>
    <w:p w14:paraId="3116E223" w14:textId="77777777" w:rsidR="00E126BB" w:rsidRPr="00773ECE" w:rsidRDefault="00E126BB" w:rsidP="00E126BB">
      <w:pPr>
        <w:pStyle w:val="Listenabsatz"/>
        <w:numPr>
          <w:ilvl w:val="0"/>
          <w:numId w:val="12"/>
        </w:numPr>
        <w:rPr>
          <w:lang w:val="de-CH"/>
        </w:rPr>
      </w:pPr>
      <w:r w:rsidRPr="00773ECE">
        <w:rPr>
          <w:lang w:val="de-CH"/>
        </w:rPr>
        <w:t>Beschränkung der Erscheinungshäufigkeit periodischer Medien,</w:t>
      </w:r>
    </w:p>
    <w:p w14:paraId="55EE3267" w14:textId="77777777" w:rsidR="00E126BB" w:rsidRPr="00773ECE" w:rsidRDefault="00E126BB" w:rsidP="00E126BB">
      <w:pPr>
        <w:pStyle w:val="Listenabsatz"/>
        <w:numPr>
          <w:ilvl w:val="0"/>
          <w:numId w:val="12"/>
        </w:numPr>
        <w:rPr>
          <w:lang w:val="de-CH"/>
        </w:rPr>
      </w:pPr>
      <w:r w:rsidRPr="00773ECE">
        <w:rPr>
          <w:lang w:val="de-CH"/>
        </w:rPr>
        <w:t>erhöhte Beförderungsgebühren für Medien.</w:t>
      </w:r>
    </w:p>
    <w:sectPr w:rsidR="00E126BB" w:rsidRPr="00773ECE" w:rsidSect="008F469C">
      <w:headerReference w:type="default" r:id="rId7"/>
      <w:pgSz w:w="11907" w:h="16840"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A759E" w14:textId="77777777" w:rsidR="0098129B" w:rsidRDefault="0098129B" w:rsidP="00DB3367">
      <w:pPr>
        <w:spacing w:after="0"/>
      </w:pPr>
      <w:r>
        <w:separator/>
      </w:r>
    </w:p>
  </w:endnote>
  <w:endnote w:type="continuationSeparator" w:id="0">
    <w:p w14:paraId="3CC6AF46" w14:textId="77777777" w:rsidR="0098129B" w:rsidRDefault="0098129B" w:rsidP="00DB3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F4872" w14:textId="77777777" w:rsidR="0098129B" w:rsidRDefault="0098129B" w:rsidP="00DB3367">
      <w:pPr>
        <w:spacing w:after="0"/>
      </w:pPr>
      <w:r>
        <w:separator/>
      </w:r>
    </w:p>
  </w:footnote>
  <w:footnote w:type="continuationSeparator" w:id="0">
    <w:p w14:paraId="695BBEA9" w14:textId="77777777" w:rsidR="0098129B" w:rsidRDefault="0098129B" w:rsidP="00DB3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4792" w14:textId="77777777" w:rsidR="00DB3367" w:rsidRDefault="00DB3367">
    <w:pPr>
      <w:pStyle w:val="Kopfzeile"/>
    </w:pPr>
    <w:r>
      <w:rPr>
        <w:noProof/>
        <w:lang w:val="de-CH" w:eastAsia="de-CH"/>
      </w:rPr>
      <w:drawing>
        <wp:anchor distT="0" distB="0" distL="114300" distR="114300" simplePos="0" relativeHeight="251658240" behindDoc="0" locked="0" layoutInCell="1" allowOverlap="1" wp14:anchorId="736A4793" wp14:editId="736A4794">
          <wp:simplePos x="0" y="0"/>
          <wp:positionH relativeFrom="column">
            <wp:posOffset>-2645</wp:posOffset>
          </wp:positionH>
          <wp:positionV relativeFrom="paragraph">
            <wp:posOffset>-273316</wp:posOffset>
          </wp:positionV>
          <wp:extent cx="1255395" cy="252730"/>
          <wp:effectExtent l="0" t="0" r="1905" b="0"/>
          <wp:wrapSquare wrapText="bothSides"/>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5395" cy="252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25D"/>
    <w:multiLevelType w:val="hybridMultilevel"/>
    <w:tmpl w:val="C7E06CE6"/>
    <w:lvl w:ilvl="0" w:tplc="229633D2">
      <w:start w:val="1"/>
      <w:numFmt w:val="bullet"/>
      <w:lvlText w:val=""/>
      <w:lvlJc w:val="left"/>
      <w:pPr>
        <w:tabs>
          <w:tab w:val="num" w:pos="720"/>
        </w:tabs>
        <w:ind w:left="720" w:hanging="360"/>
      </w:pPr>
      <w:rPr>
        <w:rFonts w:ascii="Wingdings" w:hAnsi="Wingdings" w:hint="default"/>
      </w:rPr>
    </w:lvl>
    <w:lvl w:ilvl="1" w:tplc="50D2E814" w:tentative="1">
      <w:start w:val="1"/>
      <w:numFmt w:val="bullet"/>
      <w:lvlText w:val=""/>
      <w:lvlJc w:val="left"/>
      <w:pPr>
        <w:tabs>
          <w:tab w:val="num" w:pos="1440"/>
        </w:tabs>
        <w:ind w:left="1440" w:hanging="360"/>
      </w:pPr>
      <w:rPr>
        <w:rFonts w:ascii="Wingdings" w:hAnsi="Wingdings" w:hint="default"/>
      </w:rPr>
    </w:lvl>
    <w:lvl w:ilvl="2" w:tplc="ED0460A0" w:tentative="1">
      <w:start w:val="1"/>
      <w:numFmt w:val="bullet"/>
      <w:lvlText w:val=""/>
      <w:lvlJc w:val="left"/>
      <w:pPr>
        <w:tabs>
          <w:tab w:val="num" w:pos="2160"/>
        </w:tabs>
        <w:ind w:left="2160" w:hanging="360"/>
      </w:pPr>
      <w:rPr>
        <w:rFonts w:ascii="Wingdings" w:hAnsi="Wingdings" w:hint="default"/>
      </w:rPr>
    </w:lvl>
    <w:lvl w:ilvl="3" w:tplc="6D48CEC8" w:tentative="1">
      <w:start w:val="1"/>
      <w:numFmt w:val="bullet"/>
      <w:lvlText w:val=""/>
      <w:lvlJc w:val="left"/>
      <w:pPr>
        <w:tabs>
          <w:tab w:val="num" w:pos="2880"/>
        </w:tabs>
        <w:ind w:left="2880" w:hanging="360"/>
      </w:pPr>
      <w:rPr>
        <w:rFonts w:ascii="Wingdings" w:hAnsi="Wingdings" w:hint="default"/>
      </w:rPr>
    </w:lvl>
    <w:lvl w:ilvl="4" w:tplc="7DDAA7E0" w:tentative="1">
      <w:start w:val="1"/>
      <w:numFmt w:val="bullet"/>
      <w:lvlText w:val=""/>
      <w:lvlJc w:val="left"/>
      <w:pPr>
        <w:tabs>
          <w:tab w:val="num" w:pos="3600"/>
        </w:tabs>
        <w:ind w:left="3600" w:hanging="360"/>
      </w:pPr>
      <w:rPr>
        <w:rFonts w:ascii="Wingdings" w:hAnsi="Wingdings" w:hint="default"/>
      </w:rPr>
    </w:lvl>
    <w:lvl w:ilvl="5" w:tplc="B22CCB2A" w:tentative="1">
      <w:start w:val="1"/>
      <w:numFmt w:val="bullet"/>
      <w:lvlText w:val=""/>
      <w:lvlJc w:val="left"/>
      <w:pPr>
        <w:tabs>
          <w:tab w:val="num" w:pos="4320"/>
        </w:tabs>
        <w:ind w:left="4320" w:hanging="360"/>
      </w:pPr>
      <w:rPr>
        <w:rFonts w:ascii="Wingdings" w:hAnsi="Wingdings" w:hint="default"/>
      </w:rPr>
    </w:lvl>
    <w:lvl w:ilvl="6" w:tplc="C316AAA0" w:tentative="1">
      <w:start w:val="1"/>
      <w:numFmt w:val="bullet"/>
      <w:lvlText w:val=""/>
      <w:lvlJc w:val="left"/>
      <w:pPr>
        <w:tabs>
          <w:tab w:val="num" w:pos="5040"/>
        </w:tabs>
        <w:ind w:left="5040" w:hanging="360"/>
      </w:pPr>
      <w:rPr>
        <w:rFonts w:ascii="Wingdings" w:hAnsi="Wingdings" w:hint="default"/>
      </w:rPr>
    </w:lvl>
    <w:lvl w:ilvl="7" w:tplc="6164BC24" w:tentative="1">
      <w:start w:val="1"/>
      <w:numFmt w:val="bullet"/>
      <w:lvlText w:val=""/>
      <w:lvlJc w:val="left"/>
      <w:pPr>
        <w:tabs>
          <w:tab w:val="num" w:pos="5760"/>
        </w:tabs>
        <w:ind w:left="5760" w:hanging="360"/>
      </w:pPr>
      <w:rPr>
        <w:rFonts w:ascii="Wingdings" w:hAnsi="Wingdings" w:hint="default"/>
      </w:rPr>
    </w:lvl>
    <w:lvl w:ilvl="8" w:tplc="433847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6A42"/>
    <w:multiLevelType w:val="hybridMultilevel"/>
    <w:tmpl w:val="4DDC4B2A"/>
    <w:lvl w:ilvl="0" w:tplc="486237FC">
      <w:start w:val="1"/>
      <w:numFmt w:val="bullet"/>
      <w:lvlText w:val="q"/>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FB3119"/>
    <w:multiLevelType w:val="hybridMultilevel"/>
    <w:tmpl w:val="A12E13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DD132E"/>
    <w:multiLevelType w:val="hybridMultilevel"/>
    <w:tmpl w:val="A816C220"/>
    <w:lvl w:ilvl="0" w:tplc="8124AE08">
      <w:numFmt w:val="bullet"/>
      <w:lvlText w:val=""/>
      <w:lvlJc w:val="left"/>
      <w:pPr>
        <w:ind w:left="1080" w:hanging="36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1E8341D9"/>
    <w:multiLevelType w:val="hybridMultilevel"/>
    <w:tmpl w:val="F904A876"/>
    <w:lvl w:ilvl="0" w:tplc="8124AE0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A123FAF"/>
    <w:multiLevelType w:val="hybridMultilevel"/>
    <w:tmpl w:val="BC4650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2020E77"/>
    <w:multiLevelType w:val="hybridMultilevel"/>
    <w:tmpl w:val="56D6CD3A"/>
    <w:lvl w:ilvl="0" w:tplc="8124AE0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60456EE"/>
    <w:multiLevelType w:val="hybridMultilevel"/>
    <w:tmpl w:val="BF1E992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8120DA1"/>
    <w:multiLevelType w:val="hybridMultilevel"/>
    <w:tmpl w:val="3C3650C4"/>
    <w:lvl w:ilvl="0" w:tplc="C68C6BD4">
      <w:start w:val="1"/>
      <w:numFmt w:val="bullet"/>
      <w:lvlText w:val="•"/>
      <w:lvlJc w:val="left"/>
      <w:pPr>
        <w:tabs>
          <w:tab w:val="num" w:pos="720"/>
        </w:tabs>
        <w:ind w:left="720" w:hanging="360"/>
      </w:pPr>
      <w:rPr>
        <w:rFonts w:ascii="Arial" w:hAnsi="Arial" w:hint="default"/>
      </w:rPr>
    </w:lvl>
    <w:lvl w:ilvl="1" w:tplc="1F0EA4EA" w:tentative="1">
      <w:start w:val="1"/>
      <w:numFmt w:val="bullet"/>
      <w:lvlText w:val="•"/>
      <w:lvlJc w:val="left"/>
      <w:pPr>
        <w:tabs>
          <w:tab w:val="num" w:pos="1440"/>
        </w:tabs>
        <w:ind w:left="1440" w:hanging="360"/>
      </w:pPr>
      <w:rPr>
        <w:rFonts w:ascii="Arial" w:hAnsi="Arial" w:hint="default"/>
      </w:rPr>
    </w:lvl>
    <w:lvl w:ilvl="2" w:tplc="1EEA705E" w:tentative="1">
      <w:start w:val="1"/>
      <w:numFmt w:val="bullet"/>
      <w:lvlText w:val="•"/>
      <w:lvlJc w:val="left"/>
      <w:pPr>
        <w:tabs>
          <w:tab w:val="num" w:pos="2160"/>
        </w:tabs>
        <w:ind w:left="2160" w:hanging="360"/>
      </w:pPr>
      <w:rPr>
        <w:rFonts w:ascii="Arial" w:hAnsi="Arial" w:hint="default"/>
      </w:rPr>
    </w:lvl>
    <w:lvl w:ilvl="3" w:tplc="3A80B940" w:tentative="1">
      <w:start w:val="1"/>
      <w:numFmt w:val="bullet"/>
      <w:lvlText w:val="•"/>
      <w:lvlJc w:val="left"/>
      <w:pPr>
        <w:tabs>
          <w:tab w:val="num" w:pos="2880"/>
        </w:tabs>
        <w:ind w:left="2880" w:hanging="360"/>
      </w:pPr>
      <w:rPr>
        <w:rFonts w:ascii="Arial" w:hAnsi="Arial" w:hint="default"/>
      </w:rPr>
    </w:lvl>
    <w:lvl w:ilvl="4" w:tplc="3C7EFDDE" w:tentative="1">
      <w:start w:val="1"/>
      <w:numFmt w:val="bullet"/>
      <w:lvlText w:val="•"/>
      <w:lvlJc w:val="left"/>
      <w:pPr>
        <w:tabs>
          <w:tab w:val="num" w:pos="3600"/>
        </w:tabs>
        <w:ind w:left="3600" w:hanging="360"/>
      </w:pPr>
      <w:rPr>
        <w:rFonts w:ascii="Arial" w:hAnsi="Arial" w:hint="default"/>
      </w:rPr>
    </w:lvl>
    <w:lvl w:ilvl="5" w:tplc="C72A2B7C" w:tentative="1">
      <w:start w:val="1"/>
      <w:numFmt w:val="bullet"/>
      <w:lvlText w:val="•"/>
      <w:lvlJc w:val="left"/>
      <w:pPr>
        <w:tabs>
          <w:tab w:val="num" w:pos="4320"/>
        </w:tabs>
        <w:ind w:left="4320" w:hanging="360"/>
      </w:pPr>
      <w:rPr>
        <w:rFonts w:ascii="Arial" w:hAnsi="Arial" w:hint="default"/>
      </w:rPr>
    </w:lvl>
    <w:lvl w:ilvl="6" w:tplc="BB46F486" w:tentative="1">
      <w:start w:val="1"/>
      <w:numFmt w:val="bullet"/>
      <w:lvlText w:val="•"/>
      <w:lvlJc w:val="left"/>
      <w:pPr>
        <w:tabs>
          <w:tab w:val="num" w:pos="5040"/>
        </w:tabs>
        <w:ind w:left="5040" w:hanging="360"/>
      </w:pPr>
      <w:rPr>
        <w:rFonts w:ascii="Arial" w:hAnsi="Arial" w:hint="default"/>
      </w:rPr>
    </w:lvl>
    <w:lvl w:ilvl="7" w:tplc="6DF853C8" w:tentative="1">
      <w:start w:val="1"/>
      <w:numFmt w:val="bullet"/>
      <w:lvlText w:val="•"/>
      <w:lvlJc w:val="left"/>
      <w:pPr>
        <w:tabs>
          <w:tab w:val="num" w:pos="5760"/>
        </w:tabs>
        <w:ind w:left="5760" w:hanging="360"/>
      </w:pPr>
      <w:rPr>
        <w:rFonts w:ascii="Arial" w:hAnsi="Arial" w:hint="default"/>
      </w:rPr>
    </w:lvl>
    <w:lvl w:ilvl="8" w:tplc="8F02BB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D2B3E67"/>
    <w:multiLevelType w:val="hybridMultilevel"/>
    <w:tmpl w:val="58AAEF00"/>
    <w:lvl w:ilvl="0" w:tplc="7D6627B6">
      <w:start w:val="1"/>
      <w:numFmt w:val="bullet"/>
      <w:pStyle w:val="Liste"/>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num>
  <w:num w:numId="3">
    <w:abstractNumId w:val="9"/>
  </w:num>
  <w:num w:numId="4">
    <w:abstractNumId w:val="7"/>
  </w:num>
  <w:num w:numId="5">
    <w:abstractNumId w:val="1"/>
  </w:num>
  <w:num w:numId="6">
    <w:abstractNumId w:val="8"/>
  </w:num>
  <w:num w:numId="7">
    <w:abstractNumId w:val="0"/>
  </w:num>
  <w:num w:numId="8">
    <w:abstractNumId w:val="2"/>
  </w:num>
  <w:num w:numId="9">
    <w:abstractNumId w:val="4"/>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D55"/>
    <w:rsid w:val="000007C0"/>
    <w:rsid w:val="00002962"/>
    <w:rsid w:val="00016D7C"/>
    <w:rsid w:val="00017730"/>
    <w:rsid w:val="00020E7F"/>
    <w:rsid w:val="0002528B"/>
    <w:rsid w:val="000268AE"/>
    <w:rsid w:val="00031B65"/>
    <w:rsid w:val="000360DE"/>
    <w:rsid w:val="0004360E"/>
    <w:rsid w:val="00053A43"/>
    <w:rsid w:val="00056242"/>
    <w:rsid w:val="0006295F"/>
    <w:rsid w:val="00071775"/>
    <w:rsid w:val="00071EBF"/>
    <w:rsid w:val="00072E23"/>
    <w:rsid w:val="00075F89"/>
    <w:rsid w:val="00076FBB"/>
    <w:rsid w:val="00081686"/>
    <w:rsid w:val="00083022"/>
    <w:rsid w:val="00091965"/>
    <w:rsid w:val="000A1CA0"/>
    <w:rsid w:val="000B53F0"/>
    <w:rsid w:val="000C1948"/>
    <w:rsid w:val="000C2FE7"/>
    <w:rsid w:val="000C46EB"/>
    <w:rsid w:val="000C77D0"/>
    <w:rsid w:val="000E355C"/>
    <w:rsid w:val="000F5C51"/>
    <w:rsid w:val="000F7CE1"/>
    <w:rsid w:val="0010081C"/>
    <w:rsid w:val="0010643D"/>
    <w:rsid w:val="0011481E"/>
    <w:rsid w:val="0011631D"/>
    <w:rsid w:val="0012669B"/>
    <w:rsid w:val="00132FCD"/>
    <w:rsid w:val="00134C84"/>
    <w:rsid w:val="00145955"/>
    <w:rsid w:val="0014786A"/>
    <w:rsid w:val="0016582A"/>
    <w:rsid w:val="0017031A"/>
    <w:rsid w:val="0017150C"/>
    <w:rsid w:val="001807B5"/>
    <w:rsid w:val="001811BB"/>
    <w:rsid w:val="0018554E"/>
    <w:rsid w:val="0019253F"/>
    <w:rsid w:val="001977E9"/>
    <w:rsid w:val="00197F07"/>
    <w:rsid w:val="001A2759"/>
    <w:rsid w:val="001A45B2"/>
    <w:rsid w:val="001B0379"/>
    <w:rsid w:val="001B23F9"/>
    <w:rsid w:val="001B557D"/>
    <w:rsid w:val="001B6C24"/>
    <w:rsid w:val="001C38CD"/>
    <w:rsid w:val="001D1411"/>
    <w:rsid w:val="001D4C3B"/>
    <w:rsid w:val="001D51A9"/>
    <w:rsid w:val="001D6C9D"/>
    <w:rsid w:val="001D7C2C"/>
    <w:rsid w:val="001E2E53"/>
    <w:rsid w:val="001E4A15"/>
    <w:rsid w:val="001E4DD3"/>
    <w:rsid w:val="001F4767"/>
    <w:rsid w:val="002036D3"/>
    <w:rsid w:val="00224862"/>
    <w:rsid w:val="002302F0"/>
    <w:rsid w:val="002321EF"/>
    <w:rsid w:val="00243F41"/>
    <w:rsid w:val="00245313"/>
    <w:rsid w:val="00250420"/>
    <w:rsid w:val="0025766D"/>
    <w:rsid w:val="00260BEF"/>
    <w:rsid w:val="00263D9E"/>
    <w:rsid w:val="002722D0"/>
    <w:rsid w:val="00272DBA"/>
    <w:rsid w:val="00280868"/>
    <w:rsid w:val="002A1632"/>
    <w:rsid w:val="002A3BA9"/>
    <w:rsid w:val="002A6C40"/>
    <w:rsid w:val="002B1489"/>
    <w:rsid w:val="002C0335"/>
    <w:rsid w:val="002C09CF"/>
    <w:rsid w:val="002C1FA0"/>
    <w:rsid w:val="002C4797"/>
    <w:rsid w:val="002D2D86"/>
    <w:rsid w:val="002D52D9"/>
    <w:rsid w:val="002E2540"/>
    <w:rsid w:val="002E6EB4"/>
    <w:rsid w:val="002F2CF2"/>
    <w:rsid w:val="002F3D86"/>
    <w:rsid w:val="002F7F37"/>
    <w:rsid w:val="00303752"/>
    <w:rsid w:val="00306573"/>
    <w:rsid w:val="0031026B"/>
    <w:rsid w:val="003113F7"/>
    <w:rsid w:val="003351E4"/>
    <w:rsid w:val="00341AEF"/>
    <w:rsid w:val="00343950"/>
    <w:rsid w:val="003440A6"/>
    <w:rsid w:val="00353ABF"/>
    <w:rsid w:val="00354981"/>
    <w:rsid w:val="00356245"/>
    <w:rsid w:val="00364089"/>
    <w:rsid w:val="00373F55"/>
    <w:rsid w:val="00382205"/>
    <w:rsid w:val="00385408"/>
    <w:rsid w:val="0038604E"/>
    <w:rsid w:val="003A1C8B"/>
    <w:rsid w:val="003B2E24"/>
    <w:rsid w:val="003B2EC8"/>
    <w:rsid w:val="003B3F57"/>
    <w:rsid w:val="003B5697"/>
    <w:rsid w:val="003B773C"/>
    <w:rsid w:val="003C166D"/>
    <w:rsid w:val="003C2199"/>
    <w:rsid w:val="003C6A50"/>
    <w:rsid w:val="003D3E9E"/>
    <w:rsid w:val="003D4FB1"/>
    <w:rsid w:val="003E1428"/>
    <w:rsid w:val="003E5B44"/>
    <w:rsid w:val="003F2661"/>
    <w:rsid w:val="003F657A"/>
    <w:rsid w:val="00400A82"/>
    <w:rsid w:val="004140FB"/>
    <w:rsid w:val="00416680"/>
    <w:rsid w:val="00417DC1"/>
    <w:rsid w:val="004210A6"/>
    <w:rsid w:val="00421366"/>
    <w:rsid w:val="00423BE5"/>
    <w:rsid w:val="00424EBA"/>
    <w:rsid w:val="00432DBB"/>
    <w:rsid w:val="004348F1"/>
    <w:rsid w:val="0043524D"/>
    <w:rsid w:val="00444EA4"/>
    <w:rsid w:val="0045258D"/>
    <w:rsid w:val="00454C5B"/>
    <w:rsid w:val="00455ECC"/>
    <w:rsid w:val="0046205A"/>
    <w:rsid w:val="00464B22"/>
    <w:rsid w:val="00466679"/>
    <w:rsid w:val="0047191A"/>
    <w:rsid w:val="00475294"/>
    <w:rsid w:val="00484122"/>
    <w:rsid w:val="0048733E"/>
    <w:rsid w:val="004910F2"/>
    <w:rsid w:val="004A4237"/>
    <w:rsid w:val="004B3C5B"/>
    <w:rsid w:val="004B79E0"/>
    <w:rsid w:val="004C5A19"/>
    <w:rsid w:val="004D197A"/>
    <w:rsid w:val="004D23B5"/>
    <w:rsid w:val="004E0390"/>
    <w:rsid w:val="004E6429"/>
    <w:rsid w:val="004F214F"/>
    <w:rsid w:val="004F3DDE"/>
    <w:rsid w:val="004F4454"/>
    <w:rsid w:val="00500B05"/>
    <w:rsid w:val="005014C4"/>
    <w:rsid w:val="0050480F"/>
    <w:rsid w:val="00505E9D"/>
    <w:rsid w:val="0051057E"/>
    <w:rsid w:val="005105C3"/>
    <w:rsid w:val="00514B80"/>
    <w:rsid w:val="00524A43"/>
    <w:rsid w:val="00525705"/>
    <w:rsid w:val="00535789"/>
    <w:rsid w:val="00551784"/>
    <w:rsid w:val="005648CB"/>
    <w:rsid w:val="005725AA"/>
    <w:rsid w:val="00576F04"/>
    <w:rsid w:val="005819E6"/>
    <w:rsid w:val="00581CB7"/>
    <w:rsid w:val="00583C2F"/>
    <w:rsid w:val="00584122"/>
    <w:rsid w:val="005952AB"/>
    <w:rsid w:val="00596176"/>
    <w:rsid w:val="005A776C"/>
    <w:rsid w:val="005B10E3"/>
    <w:rsid w:val="005B38FB"/>
    <w:rsid w:val="005B63D5"/>
    <w:rsid w:val="005B7286"/>
    <w:rsid w:val="005B7EAC"/>
    <w:rsid w:val="005C138D"/>
    <w:rsid w:val="005C4C67"/>
    <w:rsid w:val="005D40BE"/>
    <w:rsid w:val="005D6357"/>
    <w:rsid w:val="005E1117"/>
    <w:rsid w:val="006032FC"/>
    <w:rsid w:val="00607893"/>
    <w:rsid w:val="00610C1C"/>
    <w:rsid w:val="00613088"/>
    <w:rsid w:val="00622CDC"/>
    <w:rsid w:val="006232A3"/>
    <w:rsid w:val="00625E8C"/>
    <w:rsid w:val="006265EE"/>
    <w:rsid w:val="00637B02"/>
    <w:rsid w:val="0064431A"/>
    <w:rsid w:val="0064604D"/>
    <w:rsid w:val="00650783"/>
    <w:rsid w:val="00650CD8"/>
    <w:rsid w:val="0065210A"/>
    <w:rsid w:val="00656001"/>
    <w:rsid w:val="00670576"/>
    <w:rsid w:val="00671035"/>
    <w:rsid w:val="0067163D"/>
    <w:rsid w:val="00671DFE"/>
    <w:rsid w:val="006724AD"/>
    <w:rsid w:val="00674058"/>
    <w:rsid w:val="00680845"/>
    <w:rsid w:val="0068720F"/>
    <w:rsid w:val="006903E6"/>
    <w:rsid w:val="00694546"/>
    <w:rsid w:val="006A39DC"/>
    <w:rsid w:val="006A62C5"/>
    <w:rsid w:val="006B48A4"/>
    <w:rsid w:val="006B520A"/>
    <w:rsid w:val="006B7E94"/>
    <w:rsid w:val="006D05FB"/>
    <w:rsid w:val="006D4F79"/>
    <w:rsid w:val="006E114E"/>
    <w:rsid w:val="006E4073"/>
    <w:rsid w:val="006E4F42"/>
    <w:rsid w:val="006F4E2E"/>
    <w:rsid w:val="0072147E"/>
    <w:rsid w:val="00721C13"/>
    <w:rsid w:val="007235CA"/>
    <w:rsid w:val="00725F55"/>
    <w:rsid w:val="007335E5"/>
    <w:rsid w:val="007339DB"/>
    <w:rsid w:val="007559DA"/>
    <w:rsid w:val="00756736"/>
    <w:rsid w:val="0076026D"/>
    <w:rsid w:val="0076362F"/>
    <w:rsid w:val="00767BFF"/>
    <w:rsid w:val="00772B68"/>
    <w:rsid w:val="00773ECE"/>
    <w:rsid w:val="00775E66"/>
    <w:rsid w:val="00780EE4"/>
    <w:rsid w:val="007861A8"/>
    <w:rsid w:val="007862E5"/>
    <w:rsid w:val="00794F2E"/>
    <w:rsid w:val="007A74FD"/>
    <w:rsid w:val="007B0717"/>
    <w:rsid w:val="007C70BC"/>
    <w:rsid w:val="007C7480"/>
    <w:rsid w:val="007C7E99"/>
    <w:rsid w:val="007C7FE8"/>
    <w:rsid w:val="007D4F3A"/>
    <w:rsid w:val="007E1672"/>
    <w:rsid w:val="007E4C61"/>
    <w:rsid w:val="007E5813"/>
    <w:rsid w:val="007E730E"/>
    <w:rsid w:val="007F3701"/>
    <w:rsid w:val="007F3797"/>
    <w:rsid w:val="007F7A3E"/>
    <w:rsid w:val="00811A76"/>
    <w:rsid w:val="00811DB8"/>
    <w:rsid w:val="00821687"/>
    <w:rsid w:val="00824C8A"/>
    <w:rsid w:val="0083126A"/>
    <w:rsid w:val="00841912"/>
    <w:rsid w:val="00861B3B"/>
    <w:rsid w:val="00873736"/>
    <w:rsid w:val="00885CDE"/>
    <w:rsid w:val="00891150"/>
    <w:rsid w:val="008947A0"/>
    <w:rsid w:val="008A12DC"/>
    <w:rsid w:val="008C3CCF"/>
    <w:rsid w:val="008D5166"/>
    <w:rsid w:val="008D5817"/>
    <w:rsid w:val="008E1149"/>
    <w:rsid w:val="008E3D33"/>
    <w:rsid w:val="008E4F2F"/>
    <w:rsid w:val="008F469C"/>
    <w:rsid w:val="008F628B"/>
    <w:rsid w:val="00901E36"/>
    <w:rsid w:val="00907246"/>
    <w:rsid w:val="0091081F"/>
    <w:rsid w:val="00921E53"/>
    <w:rsid w:val="00922215"/>
    <w:rsid w:val="00923802"/>
    <w:rsid w:val="00930B33"/>
    <w:rsid w:val="00932328"/>
    <w:rsid w:val="00932CD2"/>
    <w:rsid w:val="0095054F"/>
    <w:rsid w:val="0095518A"/>
    <w:rsid w:val="00955EF3"/>
    <w:rsid w:val="00960148"/>
    <w:rsid w:val="009659A7"/>
    <w:rsid w:val="009668BC"/>
    <w:rsid w:val="0098129B"/>
    <w:rsid w:val="0098354C"/>
    <w:rsid w:val="00992374"/>
    <w:rsid w:val="009951FC"/>
    <w:rsid w:val="00995611"/>
    <w:rsid w:val="00996C77"/>
    <w:rsid w:val="009A1954"/>
    <w:rsid w:val="009A4E6B"/>
    <w:rsid w:val="009A6860"/>
    <w:rsid w:val="009B37E7"/>
    <w:rsid w:val="009B3BE9"/>
    <w:rsid w:val="009B421E"/>
    <w:rsid w:val="009C0973"/>
    <w:rsid w:val="009C69B1"/>
    <w:rsid w:val="009D36B3"/>
    <w:rsid w:val="009D38E3"/>
    <w:rsid w:val="009D4D3A"/>
    <w:rsid w:val="009E2C0E"/>
    <w:rsid w:val="009E4FFC"/>
    <w:rsid w:val="009E63A1"/>
    <w:rsid w:val="009F1865"/>
    <w:rsid w:val="00A066AA"/>
    <w:rsid w:val="00A11E91"/>
    <w:rsid w:val="00A16CF7"/>
    <w:rsid w:val="00A226E8"/>
    <w:rsid w:val="00A26118"/>
    <w:rsid w:val="00A27F85"/>
    <w:rsid w:val="00A328D6"/>
    <w:rsid w:val="00A40528"/>
    <w:rsid w:val="00A419AB"/>
    <w:rsid w:val="00A450B3"/>
    <w:rsid w:val="00A45A96"/>
    <w:rsid w:val="00A53D77"/>
    <w:rsid w:val="00A54DE4"/>
    <w:rsid w:val="00A60E70"/>
    <w:rsid w:val="00A66AAC"/>
    <w:rsid w:val="00A72569"/>
    <w:rsid w:val="00A7616A"/>
    <w:rsid w:val="00A81B15"/>
    <w:rsid w:val="00A82B4A"/>
    <w:rsid w:val="00A85A85"/>
    <w:rsid w:val="00A87C56"/>
    <w:rsid w:val="00A90790"/>
    <w:rsid w:val="00A90A29"/>
    <w:rsid w:val="00A91AB9"/>
    <w:rsid w:val="00A925D1"/>
    <w:rsid w:val="00A94D8F"/>
    <w:rsid w:val="00A96749"/>
    <w:rsid w:val="00AA4769"/>
    <w:rsid w:val="00AB1F85"/>
    <w:rsid w:val="00AB737E"/>
    <w:rsid w:val="00AC390F"/>
    <w:rsid w:val="00AC40C3"/>
    <w:rsid w:val="00AC59BE"/>
    <w:rsid w:val="00AD00E7"/>
    <w:rsid w:val="00AE53D9"/>
    <w:rsid w:val="00AF16B0"/>
    <w:rsid w:val="00AF21AE"/>
    <w:rsid w:val="00B054D2"/>
    <w:rsid w:val="00B20CA8"/>
    <w:rsid w:val="00B228FF"/>
    <w:rsid w:val="00B253A6"/>
    <w:rsid w:val="00B268C2"/>
    <w:rsid w:val="00B26B93"/>
    <w:rsid w:val="00B303DC"/>
    <w:rsid w:val="00B42A26"/>
    <w:rsid w:val="00B44474"/>
    <w:rsid w:val="00B46296"/>
    <w:rsid w:val="00B46BC7"/>
    <w:rsid w:val="00B535A5"/>
    <w:rsid w:val="00B574FA"/>
    <w:rsid w:val="00B67F5F"/>
    <w:rsid w:val="00B75A16"/>
    <w:rsid w:val="00B949F1"/>
    <w:rsid w:val="00BB2C81"/>
    <w:rsid w:val="00BB4FB7"/>
    <w:rsid w:val="00BB5EAC"/>
    <w:rsid w:val="00BB7F5E"/>
    <w:rsid w:val="00BC18BB"/>
    <w:rsid w:val="00BD6847"/>
    <w:rsid w:val="00BE5D18"/>
    <w:rsid w:val="00BE6F44"/>
    <w:rsid w:val="00BF4D5D"/>
    <w:rsid w:val="00C01335"/>
    <w:rsid w:val="00C02F52"/>
    <w:rsid w:val="00C03969"/>
    <w:rsid w:val="00C139F1"/>
    <w:rsid w:val="00C146F8"/>
    <w:rsid w:val="00C2087D"/>
    <w:rsid w:val="00C259F5"/>
    <w:rsid w:val="00C355C6"/>
    <w:rsid w:val="00C43A23"/>
    <w:rsid w:val="00C45006"/>
    <w:rsid w:val="00C4694F"/>
    <w:rsid w:val="00C573BE"/>
    <w:rsid w:val="00C64DE0"/>
    <w:rsid w:val="00C71920"/>
    <w:rsid w:val="00C8551A"/>
    <w:rsid w:val="00C93250"/>
    <w:rsid w:val="00C94816"/>
    <w:rsid w:val="00CA7FDE"/>
    <w:rsid w:val="00CB12A8"/>
    <w:rsid w:val="00CC388D"/>
    <w:rsid w:val="00CC62D2"/>
    <w:rsid w:val="00CD10F8"/>
    <w:rsid w:val="00CD1691"/>
    <w:rsid w:val="00CD55E5"/>
    <w:rsid w:val="00CD609D"/>
    <w:rsid w:val="00CD7B06"/>
    <w:rsid w:val="00CE0C4C"/>
    <w:rsid w:val="00CE17B7"/>
    <w:rsid w:val="00CF218C"/>
    <w:rsid w:val="00D15D55"/>
    <w:rsid w:val="00D20367"/>
    <w:rsid w:val="00D207E8"/>
    <w:rsid w:val="00D2093F"/>
    <w:rsid w:val="00D3201B"/>
    <w:rsid w:val="00D338E2"/>
    <w:rsid w:val="00D3614A"/>
    <w:rsid w:val="00D44634"/>
    <w:rsid w:val="00D4691B"/>
    <w:rsid w:val="00D500DB"/>
    <w:rsid w:val="00D53E47"/>
    <w:rsid w:val="00D60904"/>
    <w:rsid w:val="00D65F12"/>
    <w:rsid w:val="00D67053"/>
    <w:rsid w:val="00D7615F"/>
    <w:rsid w:val="00D82194"/>
    <w:rsid w:val="00D85BD5"/>
    <w:rsid w:val="00D92B35"/>
    <w:rsid w:val="00DA1A7F"/>
    <w:rsid w:val="00DA491E"/>
    <w:rsid w:val="00DA55C6"/>
    <w:rsid w:val="00DA6C84"/>
    <w:rsid w:val="00DB329B"/>
    <w:rsid w:val="00DB3367"/>
    <w:rsid w:val="00DB4505"/>
    <w:rsid w:val="00DC1940"/>
    <w:rsid w:val="00DC5EC1"/>
    <w:rsid w:val="00DD2B94"/>
    <w:rsid w:val="00DD338B"/>
    <w:rsid w:val="00DD4826"/>
    <w:rsid w:val="00DD7617"/>
    <w:rsid w:val="00DD7CD7"/>
    <w:rsid w:val="00DF0140"/>
    <w:rsid w:val="00DF6E09"/>
    <w:rsid w:val="00E00E27"/>
    <w:rsid w:val="00E126BB"/>
    <w:rsid w:val="00E1375F"/>
    <w:rsid w:val="00E34648"/>
    <w:rsid w:val="00E37E18"/>
    <w:rsid w:val="00E46F05"/>
    <w:rsid w:val="00E60030"/>
    <w:rsid w:val="00E63EFB"/>
    <w:rsid w:val="00E70BC0"/>
    <w:rsid w:val="00E73361"/>
    <w:rsid w:val="00E86E07"/>
    <w:rsid w:val="00E87B67"/>
    <w:rsid w:val="00EA542C"/>
    <w:rsid w:val="00EB3918"/>
    <w:rsid w:val="00EE44B8"/>
    <w:rsid w:val="00EE5EAE"/>
    <w:rsid w:val="00EF293A"/>
    <w:rsid w:val="00EF5B62"/>
    <w:rsid w:val="00EF6563"/>
    <w:rsid w:val="00EF682A"/>
    <w:rsid w:val="00F03CEC"/>
    <w:rsid w:val="00F0763F"/>
    <w:rsid w:val="00F21C4F"/>
    <w:rsid w:val="00F244DA"/>
    <w:rsid w:val="00F3220A"/>
    <w:rsid w:val="00F35B5B"/>
    <w:rsid w:val="00F460B1"/>
    <w:rsid w:val="00F466DE"/>
    <w:rsid w:val="00F519D5"/>
    <w:rsid w:val="00F6655D"/>
    <w:rsid w:val="00F71641"/>
    <w:rsid w:val="00F767E2"/>
    <w:rsid w:val="00F83305"/>
    <w:rsid w:val="00F8339B"/>
    <w:rsid w:val="00F84EB8"/>
    <w:rsid w:val="00F94D16"/>
    <w:rsid w:val="00FB21CA"/>
    <w:rsid w:val="00FB3A5A"/>
    <w:rsid w:val="00FB3AC5"/>
    <w:rsid w:val="00FB75CB"/>
    <w:rsid w:val="00FC3669"/>
    <w:rsid w:val="00FC5C4E"/>
    <w:rsid w:val="00FC70EA"/>
    <w:rsid w:val="00FC7B79"/>
    <w:rsid w:val="00FD1154"/>
    <w:rsid w:val="00FE2896"/>
    <w:rsid w:val="00FE3124"/>
    <w:rsid w:val="00FE3F81"/>
    <w:rsid w:val="00FE6034"/>
    <w:rsid w:val="00FE76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A4782"/>
  <w15:docId w15:val="{A13D3C33-6F1E-4969-BE8C-B5CFB541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7031A"/>
    <w:pPr>
      <w:spacing w:after="120"/>
      <w:jc w:val="both"/>
    </w:pPr>
    <w:rPr>
      <w:rFonts w:ascii="Arial" w:hAnsi="Arial"/>
      <w:lang w:val="de-DE" w:eastAsia="de-DE"/>
    </w:rPr>
  </w:style>
  <w:style w:type="paragraph" w:styleId="berschrift1">
    <w:name w:val="heading 1"/>
    <w:basedOn w:val="Standard"/>
    <w:next w:val="Standard"/>
    <w:qFormat/>
    <w:rsid w:val="00680845"/>
    <w:pPr>
      <w:keepNext/>
      <w:spacing w:before="240"/>
      <w:outlineLvl w:val="0"/>
    </w:pPr>
    <w:rPr>
      <w:kern w:val="28"/>
      <w:sz w:val="32"/>
      <w:szCs w:val="32"/>
    </w:rPr>
  </w:style>
  <w:style w:type="paragraph" w:styleId="berschrift2">
    <w:name w:val="heading 2"/>
    <w:basedOn w:val="Standard"/>
    <w:next w:val="Standard"/>
    <w:autoRedefine/>
    <w:qFormat/>
    <w:rsid w:val="00680845"/>
    <w:pPr>
      <w:keepNext/>
      <w:spacing w:before="240"/>
      <w:outlineLvl w:val="1"/>
    </w:pPr>
    <w:rPr>
      <w:sz w:val="28"/>
      <w:szCs w:val="28"/>
    </w:rPr>
  </w:style>
  <w:style w:type="paragraph" w:styleId="berschrift3">
    <w:name w:val="heading 3"/>
    <w:basedOn w:val="Standard"/>
    <w:next w:val="Standard"/>
    <w:autoRedefine/>
    <w:qFormat/>
    <w:rsid w:val="00680845"/>
    <w:pPr>
      <w:keepNext/>
      <w:spacing w:before="240" w:after="240"/>
      <w:outlineLvl w:val="2"/>
    </w:pPr>
    <w:rPr>
      <w:b/>
      <w:i/>
      <w:szCs w:val="22"/>
    </w:rPr>
  </w:style>
  <w:style w:type="paragraph" w:styleId="berschrift4">
    <w:name w:val="heading 4"/>
    <w:basedOn w:val="Standard"/>
    <w:next w:val="Standard"/>
    <w:qFormat/>
    <w:pPr>
      <w:keepNext/>
      <w:spacing w:before="240"/>
      <w:outlineLvl w:val="3"/>
    </w:pPr>
    <w:rPr>
      <w:b/>
    </w:rPr>
  </w:style>
  <w:style w:type="paragraph" w:styleId="berschrift5">
    <w:name w:val="heading 5"/>
    <w:basedOn w:val="Standard"/>
    <w:next w:val="Standard"/>
    <w:qFormat/>
    <w:pPr>
      <w:keepNext/>
      <w:spacing w:before="120" w:after="80"/>
      <w:outlineLvl w:val="4"/>
    </w:pPr>
    <w:rPr>
      <w:i/>
      <w:kern w:val="28"/>
    </w:rPr>
  </w:style>
  <w:style w:type="paragraph" w:styleId="berschrift6">
    <w:name w:val="heading 6"/>
    <w:basedOn w:val="Standard"/>
    <w:next w:val="Standard"/>
    <w:qFormat/>
    <w:pPr>
      <w:keepNext/>
      <w:spacing w:before="120" w:after="80"/>
      <w:outlineLvl w:val="5"/>
    </w:pPr>
    <w:rPr>
      <w:b/>
      <w:kern w:val="28"/>
      <w:sz w:val="24"/>
    </w:rPr>
  </w:style>
  <w:style w:type="paragraph" w:styleId="berschrift7">
    <w:name w:val="heading 7"/>
    <w:basedOn w:val="Standard"/>
    <w:next w:val="Standard"/>
    <w:qFormat/>
    <w:pPr>
      <w:keepNext/>
      <w:spacing w:before="80" w:after="60"/>
      <w:outlineLvl w:val="6"/>
    </w:pPr>
    <w:rPr>
      <w:b/>
      <w:i/>
      <w:kern w:val="28"/>
      <w:sz w:val="24"/>
    </w:rPr>
  </w:style>
  <w:style w:type="paragraph" w:styleId="berschrift8">
    <w:name w:val="heading 8"/>
    <w:basedOn w:val="Standard"/>
    <w:next w:val="Standard"/>
    <w:qFormat/>
    <w:pPr>
      <w:keepNext/>
      <w:spacing w:before="80" w:after="60"/>
      <w:outlineLvl w:val="7"/>
    </w:pPr>
    <w:rPr>
      <w:i/>
      <w:kern w:val="28"/>
      <w:sz w:val="24"/>
    </w:rPr>
  </w:style>
  <w:style w:type="paragraph" w:styleId="berschrift9">
    <w:name w:val="heading 9"/>
    <w:basedOn w:val="Standard"/>
    <w:next w:val="Standard"/>
    <w:qFormat/>
    <w:pPr>
      <w:keepNext/>
      <w:spacing w:before="80" w:after="60"/>
      <w:outlineLvl w:val="8"/>
    </w:pPr>
    <w:rPr>
      <w:b/>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tabs>
        <w:tab w:val="right" w:leader="dot" w:pos="9072"/>
      </w:tabs>
      <w:spacing w:after="360"/>
      <w:ind w:left="1418" w:hanging="851"/>
      <w:jc w:val="left"/>
    </w:pPr>
  </w:style>
  <w:style w:type="paragraph" w:styleId="Fuzeile">
    <w:name w:val="footer"/>
    <w:basedOn w:val="Standard"/>
    <w:pPr>
      <w:tabs>
        <w:tab w:val="center" w:pos="4536"/>
        <w:tab w:val="right" w:pos="9072"/>
      </w:tabs>
      <w:spacing w:after="240"/>
    </w:pPr>
  </w:style>
  <w:style w:type="paragraph" w:styleId="Kopfzeile">
    <w:name w:val="header"/>
    <w:basedOn w:val="Standard"/>
    <w:pPr>
      <w:tabs>
        <w:tab w:val="center" w:pos="4536"/>
        <w:tab w:val="right" w:pos="9072"/>
      </w:tabs>
      <w:spacing w:after="240"/>
    </w:pPr>
  </w:style>
  <w:style w:type="character" w:styleId="Seitenzahl">
    <w:name w:val="page number"/>
    <w:basedOn w:val="Absatz-Standardschriftart"/>
  </w:style>
  <w:style w:type="paragraph" w:styleId="Titel">
    <w:name w:val="Title"/>
    <w:basedOn w:val="Standard"/>
    <w:qFormat/>
    <w:pPr>
      <w:spacing w:after="240"/>
      <w:jc w:val="center"/>
    </w:pPr>
    <w:rPr>
      <w:b/>
      <w:caps/>
      <w:kern w:val="28"/>
      <w:sz w:val="36"/>
    </w:rPr>
  </w:style>
  <w:style w:type="paragraph" w:customStyle="1" w:styleId="Abstzezusammenhalten">
    <w:name w:val="Absätze zusammenhalten"/>
    <w:basedOn w:val="Standard"/>
    <w:pPr>
      <w:keepNext/>
      <w:spacing w:after="160" w:line="480" w:lineRule="auto"/>
    </w:pPr>
  </w:style>
  <w:style w:type="paragraph" w:customStyle="1" w:styleId="Basis-Kopfzeile">
    <w:name w:val="Basis-Kopfzeile"/>
    <w:basedOn w:val="Standard"/>
    <w:pPr>
      <w:keepLines/>
      <w:tabs>
        <w:tab w:val="center" w:pos="4320"/>
        <w:tab w:val="right" w:pos="8640"/>
      </w:tabs>
    </w:pPr>
  </w:style>
  <w:style w:type="paragraph" w:customStyle="1" w:styleId="Blockzitat">
    <w:name w:val="Blockzitat"/>
    <w:basedOn w:val="Standard"/>
    <w:pPr>
      <w:keepLines/>
      <w:spacing w:after="160"/>
      <w:ind w:left="720" w:right="720"/>
    </w:pPr>
    <w:rPr>
      <w:i/>
    </w:rPr>
  </w:style>
  <w:style w:type="paragraph" w:styleId="Funotentext">
    <w:name w:val="footnote text"/>
    <w:basedOn w:val="Standard"/>
    <w:semiHidden/>
    <w:pPr>
      <w:tabs>
        <w:tab w:val="left" w:pos="187"/>
      </w:tabs>
      <w:spacing w:line="220" w:lineRule="exact"/>
      <w:ind w:left="187" w:hanging="187"/>
    </w:pPr>
    <w:rPr>
      <w:sz w:val="18"/>
    </w:rPr>
  </w:style>
  <w:style w:type="character" w:styleId="Hervorhebung">
    <w:name w:val="Emphasis"/>
    <w:qFormat/>
    <w:rPr>
      <w:i/>
    </w:rPr>
  </w:style>
  <w:style w:type="character" w:customStyle="1" w:styleId="Hochgestellt">
    <w:name w:val="Hochgestellt"/>
    <w:rPr>
      <w:vertAlign w:val="superscript"/>
    </w:rPr>
  </w:style>
  <w:style w:type="paragraph" w:customStyle="1" w:styleId="Tabelle">
    <w:name w:val="Tabelle"/>
    <w:basedOn w:val="Standard"/>
    <w:pPr>
      <w:spacing w:before="20" w:after="20"/>
    </w:pPr>
  </w:style>
  <w:style w:type="paragraph" w:customStyle="1" w:styleId="KopfzeileErste">
    <w:name w:val="Kopfzeile Erste"/>
    <w:basedOn w:val="Kopfzeile"/>
    <w:pPr>
      <w:jc w:val="center"/>
    </w:pPr>
  </w:style>
  <w:style w:type="paragraph" w:customStyle="1" w:styleId="Kopfzeilegerade">
    <w:name w:val="Kopfzeile gerade"/>
    <w:basedOn w:val="Kopfzeile"/>
  </w:style>
  <w:style w:type="paragraph" w:customStyle="1" w:styleId="Kopfzeileungerade">
    <w:name w:val="Kopfzeile ungerade"/>
    <w:basedOn w:val="Kopfzeile"/>
    <w:pPr>
      <w:tabs>
        <w:tab w:val="right" w:pos="0"/>
      </w:tabs>
      <w:jc w:val="right"/>
    </w:pPr>
  </w:style>
  <w:style w:type="paragraph" w:customStyle="1" w:styleId="Tabellenverzeichnis">
    <w:name w:val="Tabellenverzeichnis"/>
    <w:basedOn w:val="Standard"/>
    <w:next w:val="Standard"/>
    <w:pPr>
      <w:tabs>
        <w:tab w:val="right" w:pos="9072"/>
      </w:tabs>
      <w:spacing w:before="120"/>
      <w:ind w:left="851" w:hanging="851"/>
    </w:pPr>
  </w:style>
  <w:style w:type="paragraph" w:styleId="Liste">
    <w:name w:val="List"/>
    <w:basedOn w:val="Standard"/>
    <w:pPr>
      <w:numPr>
        <w:numId w:val="3"/>
      </w:numPr>
    </w:pPr>
  </w:style>
  <w:style w:type="table" w:styleId="Tabellenraster">
    <w:name w:val="Table Grid"/>
    <w:basedOn w:val="NormaleTabelle"/>
    <w:rsid w:val="00D15D55"/>
    <w:pPr>
      <w:spacing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96C77"/>
    <w:pPr>
      <w:ind w:left="720"/>
      <w:contextualSpacing/>
    </w:pPr>
  </w:style>
  <w:style w:type="paragraph" w:styleId="Sprechblasentext">
    <w:name w:val="Balloon Text"/>
    <w:basedOn w:val="Standard"/>
    <w:link w:val="SprechblasentextZchn"/>
    <w:rsid w:val="00996C77"/>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996C77"/>
    <w:rPr>
      <w:rFonts w:ascii="Tahoma" w:hAnsi="Tahoma" w:cs="Tahoma"/>
      <w:sz w:val="16"/>
      <w:szCs w:val="16"/>
      <w:lang w:val="de-DE" w:eastAsia="de-DE"/>
    </w:rPr>
  </w:style>
  <w:style w:type="character" w:styleId="Hyperlink">
    <w:name w:val="Hyperlink"/>
    <w:basedOn w:val="Absatz-Standardschriftart"/>
    <w:uiPriority w:val="99"/>
    <w:unhideWhenUsed/>
    <w:rsid w:val="00996C77"/>
    <w:rPr>
      <w:color w:val="0000FF"/>
      <w:u w:val="single"/>
    </w:rPr>
  </w:style>
  <w:style w:type="paragraph" w:styleId="StandardWeb">
    <w:name w:val="Normal (Web)"/>
    <w:basedOn w:val="Standard"/>
    <w:uiPriority w:val="99"/>
    <w:semiHidden/>
    <w:unhideWhenUsed/>
    <w:rsid w:val="006A39DC"/>
    <w:pPr>
      <w:spacing w:before="100" w:beforeAutospacing="1" w:after="100" w:afterAutospacing="1"/>
      <w:jc w:val="left"/>
    </w:pPr>
    <w:rPr>
      <w:rFonts w:ascii="Times New Roman" w:hAnsi="Times New Roman"/>
      <w:sz w:val="24"/>
      <w:szCs w:val="24"/>
      <w:lang w:val="de-CH" w:eastAsia="de-CH"/>
    </w:rPr>
  </w:style>
  <w:style w:type="character" w:styleId="BesuchterLink">
    <w:name w:val="FollowedHyperlink"/>
    <w:basedOn w:val="Absatz-Standardschriftart"/>
    <w:semiHidden/>
    <w:unhideWhenUsed/>
    <w:rsid w:val="00A16CF7"/>
    <w:rPr>
      <w:color w:val="0000FF" w:themeColor="followedHyperlink"/>
      <w:u w:val="single"/>
    </w:rPr>
  </w:style>
  <w:style w:type="paragraph" w:customStyle="1" w:styleId="Default">
    <w:name w:val="Default"/>
    <w:rsid w:val="00CD10F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8384">
      <w:bodyDiv w:val="1"/>
      <w:marLeft w:val="0"/>
      <w:marRight w:val="0"/>
      <w:marTop w:val="0"/>
      <w:marBottom w:val="0"/>
      <w:divBdr>
        <w:top w:val="none" w:sz="0" w:space="0" w:color="auto"/>
        <w:left w:val="none" w:sz="0" w:space="0" w:color="auto"/>
        <w:bottom w:val="none" w:sz="0" w:space="0" w:color="auto"/>
        <w:right w:val="none" w:sz="0" w:space="0" w:color="auto"/>
      </w:divBdr>
    </w:div>
    <w:div w:id="1137534151">
      <w:bodyDiv w:val="1"/>
      <w:marLeft w:val="0"/>
      <w:marRight w:val="0"/>
      <w:marTop w:val="0"/>
      <w:marBottom w:val="0"/>
      <w:divBdr>
        <w:top w:val="none" w:sz="0" w:space="0" w:color="auto"/>
        <w:left w:val="none" w:sz="0" w:space="0" w:color="auto"/>
        <w:bottom w:val="none" w:sz="0" w:space="0" w:color="auto"/>
        <w:right w:val="none" w:sz="0" w:space="0" w:color="auto"/>
      </w:divBdr>
    </w:div>
    <w:div w:id="1227836863">
      <w:bodyDiv w:val="1"/>
      <w:marLeft w:val="0"/>
      <w:marRight w:val="0"/>
      <w:marTop w:val="0"/>
      <w:marBottom w:val="0"/>
      <w:divBdr>
        <w:top w:val="none" w:sz="0" w:space="0" w:color="auto"/>
        <w:left w:val="none" w:sz="0" w:space="0" w:color="auto"/>
        <w:bottom w:val="none" w:sz="0" w:space="0" w:color="auto"/>
        <w:right w:val="none" w:sz="0" w:space="0" w:color="auto"/>
      </w:divBdr>
      <w:divsChild>
        <w:div w:id="207955822">
          <w:marLeft w:val="418"/>
          <w:marRight w:val="0"/>
          <w:marTop w:val="96"/>
          <w:marBottom w:val="120"/>
          <w:divBdr>
            <w:top w:val="none" w:sz="0" w:space="0" w:color="auto"/>
            <w:left w:val="none" w:sz="0" w:space="0" w:color="auto"/>
            <w:bottom w:val="none" w:sz="0" w:space="0" w:color="auto"/>
            <w:right w:val="none" w:sz="0" w:space="0" w:color="auto"/>
          </w:divBdr>
        </w:div>
      </w:divsChild>
    </w:div>
    <w:div w:id="179031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Benutzerdefiniert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5493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Titel</vt:lpstr>
    </vt:vector>
  </TitlesOfParts>
  <Company>PHZ Schwyz</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Schwyz und Quer</dc:subject>
  <dc:creator>Iwan Schrackmann</dc:creator>
  <cp:lastModifiedBy>Martin Hermida</cp:lastModifiedBy>
  <cp:revision>31</cp:revision>
  <cp:lastPrinted>2017-09-13T12:47:00Z</cp:lastPrinted>
  <dcterms:created xsi:type="dcterms:W3CDTF">2017-09-27T13:45:00Z</dcterms:created>
  <dcterms:modified xsi:type="dcterms:W3CDTF">2018-06-11T15:35:00Z</dcterms:modified>
</cp:coreProperties>
</file>